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77777777" w:rsidR="00194333" w:rsidRPr="0000057E" w:rsidRDefault="00194333"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color w:val="7030A0"/>
          <w:sz w:val="24"/>
          <w:szCs w:val="24"/>
        </w:rPr>
      </w:pPr>
    </w:p>
    <w:p w14:paraId="38445B98" w14:textId="55306D1C" w:rsidR="00275FED" w:rsidRPr="0000057E"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00057E">
        <w:rPr>
          <w:rFonts w:ascii="Imprint MT Shadow" w:hAnsi="Imprint MT Shadow" w:cs="AngsanaUPC"/>
          <w:noProof/>
          <w:sz w:val="24"/>
          <w:szCs w:val="24"/>
        </w:rPr>
        <w:drawing>
          <wp:anchor distT="0" distB="0" distL="114300" distR="114300" simplePos="0" relativeHeight="251658240" behindDoc="0" locked="0" layoutInCell="1" allowOverlap="1" wp14:anchorId="0AB94891" wp14:editId="54181B43">
            <wp:simplePos x="0" y="0"/>
            <wp:positionH relativeFrom="column">
              <wp:posOffset>-104775</wp:posOffset>
            </wp:positionH>
            <wp:positionV relativeFrom="paragraph">
              <wp:posOffset>3810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r w:rsidRPr="0000057E">
        <w:rPr>
          <w:rFonts w:ascii="Imprint MT Shadow" w:hAnsi="Imprint MT Shadow" w:cs="AngsanaUPC"/>
          <w:sz w:val="24"/>
          <w:szCs w:val="24"/>
        </w:rPr>
        <w:t>UPTON AND NORTH ELMSALL PARISH COUNCIL</w:t>
      </w:r>
    </w:p>
    <w:p w14:paraId="3536E9C6" w14:textId="6A706D4D" w:rsidR="00275FED" w:rsidRPr="0000057E"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00057E">
        <w:rPr>
          <w:rFonts w:ascii="Imprint MT Shadow" w:hAnsi="Imprint MT Shadow" w:cs="AngsanaUPC"/>
          <w:sz w:val="24"/>
          <w:szCs w:val="24"/>
        </w:rPr>
        <w:t>THE VILLAGE HALL, HAREWOOD LANE, UPTON</w:t>
      </w:r>
    </w:p>
    <w:p w14:paraId="761E0640" w14:textId="31CF86B9" w:rsidR="00275FED" w:rsidRPr="0000057E"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00057E">
        <w:rPr>
          <w:rFonts w:ascii="Imprint MT Shadow" w:hAnsi="Imprint MT Shadow" w:cs="AngsanaUPC"/>
          <w:sz w:val="24"/>
          <w:szCs w:val="24"/>
        </w:rPr>
        <w:t>PONTEFRACT</w:t>
      </w:r>
      <w:r w:rsidR="002B5C70" w:rsidRPr="0000057E">
        <w:rPr>
          <w:rFonts w:ascii="Imprint MT Shadow" w:hAnsi="Imprint MT Shadow" w:cs="AngsanaUPC"/>
          <w:sz w:val="24"/>
          <w:szCs w:val="24"/>
        </w:rPr>
        <w:t>,</w:t>
      </w:r>
      <w:r w:rsidRPr="0000057E">
        <w:rPr>
          <w:rFonts w:ascii="Imprint MT Shadow" w:hAnsi="Imprint MT Shadow" w:cs="AngsanaUPC"/>
          <w:sz w:val="24"/>
          <w:szCs w:val="24"/>
        </w:rPr>
        <w:t xml:space="preserve"> WF9 1JB</w:t>
      </w:r>
    </w:p>
    <w:p w14:paraId="74546038" w14:textId="72A65C67" w:rsidR="000372BC" w:rsidRPr="0000057E"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00057E">
        <w:rPr>
          <w:rFonts w:ascii="Imprint MT Shadow" w:hAnsi="Imprint MT Shadow" w:cs="AngsanaUPC"/>
          <w:sz w:val="24"/>
          <w:szCs w:val="24"/>
        </w:rPr>
        <w:t>01977 643283</w:t>
      </w:r>
    </w:p>
    <w:p w14:paraId="5D90937C" w14:textId="4139E43E" w:rsidR="00275FED" w:rsidRPr="0000057E"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color w:val="7030A0"/>
          <w:sz w:val="24"/>
          <w:szCs w:val="24"/>
        </w:rPr>
      </w:pPr>
      <w:r w:rsidRPr="0000057E">
        <w:rPr>
          <w:rFonts w:ascii="Baskerville Old Face" w:hAnsi="Baskerville Old Face" w:cs="AngsanaUPC"/>
          <w:sz w:val="24"/>
          <w:szCs w:val="24"/>
        </w:rPr>
        <w:t xml:space="preserve">CLERK </w:t>
      </w:r>
      <w:r w:rsidR="002A5549" w:rsidRPr="0000057E">
        <w:rPr>
          <w:rFonts w:ascii="Baskerville Old Face" w:hAnsi="Baskerville Old Face" w:cs="AngsanaUPC"/>
          <w:sz w:val="24"/>
          <w:szCs w:val="24"/>
        </w:rPr>
        <w:t>AND RFO:</w:t>
      </w:r>
      <w:r w:rsidR="002A5549" w:rsidRPr="0000057E">
        <w:rPr>
          <w:rFonts w:ascii="Baskerville Old Face" w:hAnsi="Baskerville Old Face" w:cs="AngsanaUPC"/>
          <w:color w:val="7030A0"/>
          <w:sz w:val="24"/>
          <w:szCs w:val="24"/>
        </w:rPr>
        <w:t xml:space="preserve"> </w:t>
      </w:r>
      <w:hyperlink r:id="rId8" w:history="1">
        <w:r w:rsidR="002A5549" w:rsidRPr="0000057E">
          <w:rPr>
            <w:rStyle w:val="Hyperlink"/>
            <w:rFonts w:ascii="Baskerville Old Face" w:hAnsi="Baskerville Old Face" w:cs="AngsanaUPC"/>
            <w:color w:val="7030A0"/>
            <w:sz w:val="24"/>
            <w:szCs w:val="24"/>
          </w:rPr>
          <w:t>info@up-ne-parishcouncil.co.uk</w:t>
        </w:r>
      </w:hyperlink>
    </w:p>
    <w:p w14:paraId="5196DC93" w14:textId="1D541C07" w:rsidR="00275FED" w:rsidRPr="0000057E"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0057E">
        <w:rPr>
          <w:rFonts w:ascii="Baskerville Old Face" w:hAnsi="Baskerville Old Face" w:cs="AngsanaUPC"/>
          <w:sz w:val="24"/>
          <w:szCs w:val="24"/>
        </w:rPr>
        <w:t xml:space="preserve">ALLOTMENT OFFICER: </w:t>
      </w:r>
      <w:hyperlink r:id="rId9" w:history="1">
        <w:r w:rsidRPr="0000057E">
          <w:rPr>
            <w:rStyle w:val="Hyperlink"/>
            <w:rFonts w:ascii="Baskerville Old Face" w:hAnsi="Baskerville Old Face" w:cs="AngsanaUPC"/>
            <w:color w:val="7030A0"/>
            <w:sz w:val="24"/>
            <w:szCs w:val="24"/>
          </w:rPr>
          <w:t>admin@up-ne-parishcouncil.co.uk</w:t>
        </w:r>
      </w:hyperlink>
    </w:p>
    <w:p w14:paraId="7773C7C7" w14:textId="2C669924" w:rsidR="00275FED" w:rsidRPr="0000057E"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0057E">
        <w:rPr>
          <w:rFonts w:ascii="Baskerville Old Face" w:hAnsi="Baskerville Old Face" w:cs="AngsanaUPC"/>
          <w:sz w:val="24"/>
          <w:szCs w:val="24"/>
        </w:rPr>
        <w:t xml:space="preserve">VILLAGE WARDEN: </w:t>
      </w:r>
      <w:hyperlink r:id="rId10" w:history="1">
        <w:r w:rsidRPr="0000057E">
          <w:rPr>
            <w:rStyle w:val="Hyperlink"/>
            <w:rFonts w:ascii="Baskerville Old Face" w:hAnsi="Baskerville Old Face" w:cs="AngsanaUPC"/>
            <w:color w:val="7030A0"/>
            <w:sz w:val="24"/>
            <w:szCs w:val="24"/>
          </w:rPr>
          <w:t>villagewarden@up-ne-parishcouncil.co.uk</w:t>
        </w:r>
      </w:hyperlink>
    </w:p>
    <w:p w14:paraId="03989C00" w14:textId="1C1005C1" w:rsidR="00275FED" w:rsidRPr="0000057E"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p>
    <w:p w14:paraId="1C416B61" w14:textId="65358AD9" w:rsidR="00310E18" w:rsidRPr="0000057E" w:rsidRDefault="003C47B2" w:rsidP="00E171FE">
      <w:pPr>
        <w:spacing w:after="0" w:line="240" w:lineRule="auto"/>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 xml:space="preserve"> </w:t>
      </w:r>
      <w:r w:rsidR="0033332C">
        <w:rPr>
          <w:rFonts w:ascii="Times New Roman" w:eastAsia="Calibri" w:hAnsi="Times New Roman" w:cs="Times New Roman"/>
          <w:color w:val="000000" w:themeColor="text1"/>
          <w:sz w:val="24"/>
          <w:szCs w:val="24"/>
        </w:rPr>
        <w:t>19 March 2024</w:t>
      </w:r>
    </w:p>
    <w:p w14:paraId="6A6E2975" w14:textId="66F10C36" w:rsidR="00E171FE" w:rsidRPr="0000057E" w:rsidRDefault="00E171FE" w:rsidP="00E171FE">
      <w:pPr>
        <w:spacing w:after="0" w:line="240" w:lineRule="auto"/>
        <w:rPr>
          <w:rFonts w:ascii="Times New Roman" w:eastAsia="Calibri" w:hAnsi="Times New Roman" w:cs="Times New Roman"/>
          <w:color w:val="000000" w:themeColor="text1"/>
          <w:sz w:val="24"/>
          <w:szCs w:val="24"/>
        </w:rPr>
      </w:pPr>
    </w:p>
    <w:p w14:paraId="1F3957AE"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Dear Councillor</w:t>
      </w:r>
    </w:p>
    <w:p w14:paraId="75E57072"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p>
    <w:p w14:paraId="7E17B521" w14:textId="7F6CBFA5" w:rsidR="00E171FE" w:rsidRPr="0000057E" w:rsidRDefault="00E171FE" w:rsidP="00E171FE">
      <w:pPr>
        <w:spacing w:after="0" w:line="240" w:lineRule="auto"/>
        <w:jc w:val="both"/>
        <w:rPr>
          <w:rFonts w:ascii="Times New Roman" w:eastAsia="Calibri" w:hAnsi="Times New Roman" w:cs="Times New Roman"/>
          <w:color w:val="000000" w:themeColor="text1"/>
          <w:sz w:val="24"/>
          <w:szCs w:val="24"/>
        </w:rPr>
      </w:pPr>
      <w:bookmarkStart w:id="0" w:name="_Hlk534794863"/>
      <w:r w:rsidRPr="0000057E">
        <w:rPr>
          <w:rFonts w:ascii="Times New Roman" w:eastAsia="Calibri" w:hAnsi="Times New Roman" w:cs="Times New Roman"/>
          <w:color w:val="000000" w:themeColor="text1"/>
          <w:sz w:val="24"/>
          <w:szCs w:val="24"/>
        </w:rPr>
        <w:t xml:space="preserve">You have been summoned to attend the Parish Council meeting which will take place on </w:t>
      </w:r>
      <w:r w:rsidRPr="0000057E">
        <w:rPr>
          <w:rFonts w:ascii="Times New Roman" w:eastAsia="Calibri" w:hAnsi="Times New Roman" w:cs="Times New Roman"/>
          <w:b/>
          <w:color w:val="000000" w:themeColor="text1"/>
          <w:sz w:val="24"/>
          <w:szCs w:val="24"/>
        </w:rPr>
        <w:t>Monday</w:t>
      </w:r>
      <w:r w:rsidR="00D56A38" w:rsidRPr="0000057E">
        <w:rPr>
          <w:rFonts w:ascii="Times New Roman" w:eastAsia="Calibri" w:hAnsi="Times New Roman" w:cs="Times New Roman"/>
          <w:b/>
          <w:color w:val="000000" w:themeColor="text1"/>
          <w:sz w:val="24"/>
          <w:szCs w:val="24"/>
        </w:rPr>
        <w:t xml:space="preserve"> </w:t>
      </w:r>
      <w:r w:rsidR="00066C38" w:rsidRPr="0000057E">
        <w:rPr>
          <w:rFonts w:ascii="Times New Roman" w:eastAsia="Calibri" w:hAnsi="Times New Roman" w:cs="Times New Roman"/>
          <w:b/>
          <w:color w:val="000000" w:themeColor="text1"/>
          <w:sz w:val="24"/>
          <w:szCs w:val="24"/>
        </w:rPr>
        <w:t>25</w:t>
      </w:r>
      <w:r w:rsidR="00066C38" w:rsidRPr="0000057E">
        <w:rPr>
          <w:rFonts w:ascii="Times New Roman" w:eastAsia="Calibri" w:hAnsi="Times New Roman" w:cs="Times New Roman"/>
          <w:b/>
          <w:color w:val="000000" w:themeColor="text1"/>
          <w:sz w:val="24"/>
          <w:szCs w:val="24"/>
          <w:vertAlign w:val="superscript"/>
        </w:rPr>
        <w:t>th</w:t>
      </w:r>
      <w:r w:rsidR="00066C38" w:rsidRPr="0000057E">
        <w:rPr>
          <w:rFonts w:ascii="Times New Roman" w:eastAsia="Calibri" w:hAnsi="Times New Roman" w:cs="Times New Roman"/>
          <w:b/>
          <w:color w:val="000000" w:themeColor="text1"/>
          <w:sz w:val="24"/>
          <w:szCs w:val="24"/>
        </w:rPr>
        <w:t xml:space="preserve"> March</w:t>
      </w:r>
      <w:r w:rsidR="00164DC9" w:rsidRPr="0000057E">
        <w:rPr>
          <w:rFonts w:ascii="Times New Roman" w:eastAsia="Calibri" w:hAnsi="Times New Roman" w:cs="Times New Roman"/>
          <w:b/>
          <w:color w:val="000000" w:themeColor="text1"/>
          <w:sz w:val="24"/>
          <w:szCs w:val="24"/>
        </w:rPr>
        <w:t xml:space="preserve"> 2024</w:t>
      </w:r>
      <w:r w:rsidRPr="0000057E">
        <w:rPr>
          <w:rFonts w:ascii="Times New Roman" w:eastAsia="Calibri" w:hAnsi="Times New Roman" w:cs="Times New Roman"/>
          <w:b/>
          <w:color w:val="000000" w:themeColor="text1"/>
          <w:sz w:val="24"/>
          <w:szCs w:val="24"/>
        </w:rPr>
        <w:t>, at 6.30pm</w:t>
      </w:r>
      <w:r w:rsidRPr="0000057E">
        <w:rPr>
          <w:rFonts w:ascii="Times New Roman" w:eastAsia="Calibri" w:hAnsi="Times New Roman" w:cs="Times New Roman"/>
          <w:color w:val="000000" w:themeColor="text1"/>
          <w:sz w:val="24"/>
          <w:szCs w:val="24"/>
        </w:rPr>
        <w:t xml:space="preserve"> in the Main Hall at the Village Hall, Upton for the purpose of </w:t>
      </w:r>
      <w:bookmarkEnd w:id="0"/>
      <w:r w:rsidRPr="0000057E">
        <w:rPr>
          <w:rFonts w:ascii="Times New Roman" w:eastAsia="Calibri" w:hAnsi="Times New Roman" w:cs="Times New Roman"/>
          <w:color w:val="000000" w:themeColor="text1"/>
          <w:sz w:val="24"/>
          <w:szCs w:val="24"/>
        </w:rPr>
        <w:t>transacting the following business.</w:t>
      </w:r>
    </w:p>
    <w:p w14:paraId="6E8CAC98" w14:textId="77777777" w:rsidR="00E171FE" w:rsidRPr="0000057E" w:rsidRDefault="00E171FE" w:rsidP="00E171FE">
      <w:pPr>
        <w:spacing w:after="0" w:line="240" w:lineRule="auto"/>
        <w:jc w:val="both"/>
        <w:rPr>
          <w:rFonts w:ascii="Times New Roman" w:eastAsia="Calibri" w:hAnsi="Times New Roman" w:cs="Times New Roman"/>
          <w:color w:val="000000" w:themeColor="text1"/>
          <w:sz w:val="24"/>
          <w:szCs w:val="24"/>
        </w:rPr>
      </w:pPr>
    </w:p>
    <w:p w14:paraId="25C63BEE"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Yours sincerely</w:t>
      </w:r>
    </w:p>
    <w:p w14:paraId="40F5E4EA"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p>
    <w:p w14:paraId="345BBB7A"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p>
    <w:p w14:paraId="3E340253"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 xml:space="preserve">Ms P Kitchin </w:t>
      </w:r>
    </w:p>
    <w:p w14:paraId="6C49FD2C"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Clerk &amp; RFO to the Council</w:t>
      </w:r>
    </w:p>
    <w:p w14:paraId="6D8264B6"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p>
    <w:p w14:paraId="3E5E9154"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All Parish Council meetings are voice recorded for minute purposes only.</w:t>
      </w:r>
    </w:p>
    <w:p w14:paraId="4CFA1D0E"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p>
    <w:p w14:paraId="32397E40" w14:textId="77777777" w:rsidR="00E171FE" w:rsidRPr="0000057E" w:rsidRDefault="00E171FE" w:rsidP="00E171FE">
      <w:pPr>
        <w:spacing w:after="0" w:line="240" w:lineRule="auto"/>
        <w:rPr>
          <w:rFonts w:ascii="Times New Roman" w:eastAsia="Times New Roman" w:hAnsi="Times New Roman" w:cs="Times New Roman"/>
          <w:color w:val="000000" w:themeColor="text1"/>
          <w:sz w:val="24"/>
          <w:szCs w:val="24"/>
          <w:lang w:val="en-US"/>
        </w:rPr>
      </w:pPr>
      <w:r w:rsidRPr="0000057E">
        <w:rPr>
          <w:rFonts w:ascii="Times New Roman" w:eastAsia="Times New Roman" w:hAnsi="Times New Roman" w:cs="Times New Roman"/>
          <w:b/>
          <w:color w:val="000000" w:themeColor="text1"/>
          <w:sz w:val="24"/>
          <w:szCs w:val="24"/>
          <w:lang w:val="en-US"/>
        </w:rPr>
        <w:t>PUBLIC SESSION</w:t>
      </w:r>
      <w:r w:rsidRPr="0000057E">
        <w:rPr>
          <w:rFonts w:ascii="Times New Roman" w:eastAsia="Times New Roman" w:hAnsi="Times New Roman" w:cs="Times New Roman"/>
          <w:bCs/>
          <w:color w:val="000000" w:themeColor="text1"/>
          <w:sz w:val="24"/>
          <w:szCs w:val="24"/>
          <w:lang w:val="en-US"/>
        </w:rPr>
        <w:t xml:space="preserve"> – </w:t>
      </w:r>
      <w:r w:rsidRPr="0000057E">
        <w:rPr>
          <w:rFonts w:ascii="Times New Roman" w:eastAsia="Times New Roman" w:hAnsi="Times New Roman" w:cs="Times New Roman"/>
          <w:color w:val="000000" w:themeColor="text1"/>
          <w:sz w:val="24"/>
          <w:szCs w:val="24"/>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00057E">
        <w:rPr>
          <w:rFonts w:ascii="Times New Roman" w:eastAsia="Times New Roman" w:hAnsi="Times New Roman" w:cs="Times New Roman"/>
          <w:color w:val="000000" w:themeColor="text1"/>
          <w:sz w:val="24"/>
          <w:szCs w:val="24"/>
          <w:lang w:val="en-US"/>
        </w:rPr>
        <w:t>at a later date</w:t>
      </w:r>
      <w:proofErr w:type="gramEnd"/>
      <w:r w:rsidRPr="0000057E">
        <w:rPr>
          <w:rFonts w:ascii="Times New Roman" w:eastAsia="Times New Roman" w:hAnsi="Times New Roman" w:cs="Times New Roman"/>
          <w:color w:val="000000" w:themeColor="text1"/>
          <w:sz w:val="24"/>
          <w:szCs w:val="24"/>
          <w:lang w:val="en-US"/>
        </w:rPr>
        <w:t>.  Members of the public are welcome to stay for the Parish Council meeting after the public session as observers but will not be able to join in the discussion unless invited to do so by the Chairman.</w:t>
      </w:r>
    </w:p>
    <w:p w14:paraId="62AD20C2" w14:textId="77777777" w:rsidR="00E171FE" w:rsidRPr="0000057E" w:rsidRDefault="00E171FE" w:rsidP="00E171FE">
      <w:pPr>
        <w:spacing w:after="0" w:line="240" w:lineRule="auto"/>
        <w:rPr>
          <w:rFonts w:ascii="Times New Roman" w:eastAsia="Calibri" w:hAnsi="Times New Roman" w:cs="Times New Roman"/>
          <w:b/>
          <w:color w:val="000000" w:themeColor="text1"/>
          <w:sz w:val="24"/>
          <w:szCs w:val="24"/>
        </w:rPr>
      </w:pPr>
    </w:p>
    <w:p w14:paraId="26CEA591" w14:textId="59EFF99F" w:rsidR="00E171FE" w:rsidRPr="0000057E" w:rsidRDefault="00E171FE" w:rsidP="00E171FE">
      <w:pPr>
        <w:spacing w:after="0" w:line="240" w:lineRule="auto"/>
        <w:jc w:val="both"/>
        <w:rPr>
          <w:rFonts w:ascii="Times New Roman" w:eastAsia="Times New Roman" w:hAnsi="Times New Roman" w:cs="Times New Roman"/>
          <w:color w:val="000000" w:themeColor="text1"/>
          <w:sz w:val="24"/>
          <w:szCs w:val="24"/>
          <w:lang w:eastAsia="en-GB"/>
        </w:rPr>
      </w:pPr>
      <w:bookmarkStart w:id="1" w:name="_Hlk535220875"/>
      <w:bookmarkStart w:id="2" w:name="_Hlk532287214"/>
      <w:bookmarkStart w:id="3" w:name="_Hlk518912587"/>
      <w:bookmarkStart w:id="4" w:name="_Hlk535832766"/>
      <w:r w:rsidRPr="0000057E">
        <w:rPr>
          <w:rFonts w:ascii="Times New Roman" w:eastAsia="Times New Roman" w:hAnsi="Times New Roman" w:cs="Times New Roman"/>
          <w:b/>
          <w:bCs/>
          <w:color w:val="000000" w:themeColor="text1"/>
          <w:sz w:val="24"/>
          <w:szCs w:val="24"/>
          <w:lang w:eastAsia="en-GB"/>
        </w:rPr>
        <w:t>Please note:</w:t>
      </w:r>
      <w:r w:rsidRPr="0000057E">
        <w:rPr>
          <w:rFonts w:ascii="Times New Roman" w:eastAsia="Times New Roman" w:hAnsi="Times New Roman" w:cs="Times New Roman"/>
          <w:color w:val="000000" w:themeColor="text1"/>
          <w:sz w:val="24"/>
          <w:szCs w:val="24"/>
          <w:lang w:eastAsia="en-GB"/>
        </w:rPr>
        <w:t xml:space="preserve"> All DRAFT minutes are not approved at the time of publication and may be subject to amendment before final approval at the Parish Council meeting. The agreed minutes will be uploaded</w:t>
      </w:r>
      <w:r w:rsidR="00F51B76" w:rsidRPr="0000057E">
        <w:rPr>
          <w:rFonts w:ascii="Times New Roman" w:eastAsia="Times New Roman" w:hAnsi="Times New Roman" w:cs="Times New Roman"/>
          <w:color w:val="000000" w:themeColor="text1"/>
          <w:sz w:val="24"/>
          <w:szCs w:val="24"/>
          <w:lang w:eastAsia="en-GB"/>
        </w:rPr>
        <w:t xml:space="preserve"> to the website</w:t>
      </w:r>
      <w:r w:rsidRPr="0000057E">
        <w:rPr>
          <w:rFonts w:ascii="Times New Roman" w:eastAsia="Times New Roman" w:hAnsi="Times New Roman" w:cs="Times New Roman"/>
          <w:color w:val="000000" w:themeColor="text1"/>
          <w:sz w:val="24"/>
          <w:szCs w:val="24"/>
          <w:lang w:eastAsia="en-GB"/>
        </w:rPr>
        <w:t xml:space="preserve"> once they have been </w:t>
      </w:r>
      <w:r w:rsidR="00F51B76" w:rsidRPr="0000057E">
        <w:rPr>
          <w:rFonts w:ascii="Times New Roman" w:eastAsia="Times New Roman" w:hAnsi="Times New Roman" w:cs="Times New Roman"/>
          <w:color w:val="000000" w:themeColor="text1"/>
          <w:sz w:val="24"/>
          <w:szCs w:val="24"/>
          <w:lang w:eastAsia="en-GB"/>
        </w:rPr>
        <w:t xml:space="preserve">approved </w:t>
      </w:r>
      <w:r w:rsidRPr="0000057E">
        <w:rPr>
          <w:rFonts w:ascii="Times New Roman" w:eastAsia="Times New Roman" w:hAnsi="Times New Roman" w:cs="Times New Roman"/>
          <w:color w:val="000000" w:themeColor="text1"/>
          <w:sz w:val="24"/>
          <w:szCs w:val="24"/>
          <w:lang w:eastAsia="en-GB"/>
        </w:rPr>
        <w:t xml:space="preserve">by the </w:t>
      </w:r>
      <w:r w:rsidR="00F51B76" w:rsidRPr="0000057E">
        <w:rPr>
          <w:rFonts w:ascii="Times New Roman" w:eastAsia="Times New Roman" w:hAnsi="Times New Roman" w:cs="Times New Roman"/>
          <w:color w:val="000000" w:themeColor="text1"/>
          <w:sz w:val="24"/>
          <w:szCs w:val="24"/>
          <w:lang w:eastAsia="en-GB"/>
        </w:rPr>
        <w:t xml:space="preserve">Parish </w:t>
      </w:r>
      <w:r w:rsidRPr="0000057E">
        <w:rPr>
          <w:rFonts w:ascii="Times New Roman" w:eastAsia="Times New Roman" w:hAnsi="Times New Roman" w:cs="Times New Roman"/>
          <w:color w:val="000000" w:themeColor="text1"/>
          <w:sz w:val="24"/>
          <w:szCs w:val="24"/>
          <w:lang w:eastAsia="en-GB"/>
        </w:rPr>
        <w:t>Council at the appropriate meeting.</w:t>
      </w:r>
    </w:p>
    <w:p w14:paraId="60B28583" w14:textId="77777777" w:rsidR="00E171FE" w:rsidRPr="0000057E" w:rsidRDefault="00E171FE" w:rsidP="00E171FE">
      <w:pPr>
        <w:spacing w:after="0" w:line="240" w:lineRule="auto"/>
        <w:jc w:val="both"/>
        <w:rPr>
          <w:rFonts w:ascii="Times New Roman" w:eastAsia="Calibri" w:hAnsi="Times New Roman" w:cs="Times New Roman"/>
          <w:color w:val="000000" w:themeColor="text1"/>
          <w:sz w:val="24"/>
          <w:szCs w:val="24"/>
        </w:rPr>
      </w:pPr>
    </w:p>
    <w:p w14:paraId="3BB8EAA0"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u w:val="single"/>
        </w:rPr>
      </w:pPr>
      <w:bookmarkStart w:id="5" w:name="_Hlk8639641"/>
      <w:bookmarkStart w:id="6" w:name="_Hlk127800735"/>
      <w:r w:rsidRPr="0000057E">
        <w:rPr>
          <w:rFonts w:ascii="Times New Roman" w:eastAsia="Calibri" w:hAnsi="Times New Roman" w:cs="Times New Roman"/>
          <w:color w:val="000000" w:themeColor="text1"/>
          <w:sz w:val="24"/>
          <w:szCs w:val="24"/>
          <w:u w:val="single"/>
        </w:rPr>
        <w:t>AGENDA FOR THE PARISH COUNCIL MEETING</w:t>
      </w:r>
    </w:p>
    <w:p w14:paraId="400DD584" w14:textId="77777777" w:rsidR="00E171FE" w:rsidRPr="0000057E" w:rsidRDefault="00E171FE" w:rsidP="00E171FE">
      <w:pPr>
        <w:spacing w:after="0" w:line="240" w:lineRule="auto"/>
        <w:rPr>
          <w:rFonts w:ascii="Times New Roman" w:eastAsia="Calibri" w:hAnsi="Times New Roman" w:cs="Times New Roman"/>
          <w:color w:val="000000" w:themeColor="text1"/>
          <w:sz w:val="24"/>
          <w:szCs w:val="24"/>
        </w:rPr>
      </w:pPr>
    </w:p>
    <w:p w14:paraId="6DC4F72D" w14:textId="77777777" w:rsidR="00E171FE" w:rsidRPr="0000057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bookmarkStart w:id="7" w:name="_Hlk66261028"/>
      <w:r w:rsidRPr="0000057E">
        <w:rPr>
          <w:rFonts w:ascii="Times New Roman" w:eastAsia="Times New Roman" w:hAnsi="Times New Roman" w:cs="Times New Roman"/>
          <w:color w:val="000000" w:themeColor="text1"/>
          <w:sz w:val="24"/>
          <w:szCs w:val="24"/>
          <w:shd w:val="clear" w:color="auto" w:fill="F8F8F8"/>
          <w:lang w:val="en-US"/>
        </w:rPr>
        <w:t>To receive and note apologies for absence.</w:t>
      </w:r>
    </w:p>
    <w:p w14:paraId="384B6B77" w14:textId="77777777" w:rsidR="00E171FE" w:rsidRPr="0000057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r w:rsidRPr="0000057E">
        <w:rPr>
          <w:rFonts w:ascii="Times New Roman" w:eastAsia="Times New Roman" w:hAnsi="Times New Roman" w:cs="Times New Roman"/>
          <w:color w:val="000000" w:themeColor="text1"/>
          <w:sz w:val="24"/>
          <w:szCs w:val="24"/>
          <w:shd w:val="clear" w:color="auto" w:fill="F8F8F8"/>
          <w:lang w:val="en-US"/>
        </w:rPr>
        <w:t>To receive and consider for approval, any reasons given for non-attendance.</w:t>
      </w:r>
    </w:p>
    <w:p w14:paraId="40668048" w14:textId="77777777" w:rsidR="00E171FE" w:rsidRPr="0000057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 xml:space="preserve">Declarations of Interests and Dispensations  </w:t>
      </w:r>
    </w:p>
    <w:p w14:paraId="37543202" w14:textId="77777777" w:rsidR="00E171FE" w:rsidRPr="0000057E" w:rsidRDefault="00E171FE" w:rsidP="00E171FE">
      <w:pPr>
        <w:spacing w:after="0" w:line="240" w:lineRule="auto"/>
        <w:ind w:left="786"/>
        <w:jc w:val="both"/>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3.1 To receive declarations of interest not already declared under the Parish Councils code of conduct or members Register of Disclosable Pecuniary Interest</w:t>
      </w:r>
    </w:p>
    <w:p w14:paraId="340F4720" w14:textId="77777777" w:rsidR="00E171FE" w:rsidRPr="0000057E" w:rsidRDefault="00E171FE" w:rsidP="00E171FE">
      <w:pPr>
        <w:numPr>
          <w:ilvl w:val="1"/>
          <w:numId w:val="3"/>
        </w:numPr>
        <w:spacing w:after="0" w:line="240" w:lineRule="auto"/>
        <w:jc w:val="both"/>
        <w:rPr>
          <w:rFonts w:ascii="Times New Roman" w:eastAsia="Calibri" w:hAnsi="Times New Roman" w:cs="Times New Roman"/>
          <w:color w:val="000000" w:themeColor="text1"/>
          <w:sz w:val="24"/>
          <w:szCs w:val="24"/>
          <w:lang w:eastAsia="en-GB"/>
        </w:rPr>
      </w:pPr>
      <w:r w:rsidRPr="0000057E">
        <w:rPr>
          <w:rFonts w:ascii="Times New Roman" w:eastAsia="Calibri" w:hAnsi="Times New Roman" w:cs="Times New Roman"/>
          <w:color w:val="000000" w:themeColor="text1"/>
          <w:sz w:val="24"/>
          <w:szCs w:val="24"/>
          <w:lang w:eastAsia="en-GB"/>
        </w:rPr>
        <w:t>To receive, consider and decide upon any applications for dispensation.</w:t>
      </w:r>
    </w:p>
    <w:p w14:paraId="1591906B" w14:textId="4D3C9878" w:rsidR="0044153D" w:rsidRPr="0000057E" w:rsidRDefault="00E171FE" w:rsidP="0044153D">
      <w:pPr>
        <w:numPr>
          <w:ilvl w:val="0"/>
          <w:numId w:val="1"/>
        </w:numPr>
        <w:spacing w:after="0" w:line="240" w:lineRule="auto"/>
        <w:jc w:val="both"/>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 xml:space="preserve">To receive and approve the minutes from the Parish Council meeting held </w:t>
      </w:r>
      <w:r w:rsidR="0044153D" w:rsidRPr="0000057E">
        <w:rPr>
          <w:rFonts w:ascii="Times New Roman" w:eastAsia="Calibri" w:hAnsi="Times New Roman" w:cs="Times New Roman"/>
          <w:color w:val="000000" w:themeColor="text1"/>
          <w:sz w:val="24"/>
          <w:szCs w:val="24"/>
        </w:rPr>
        <w:t>1</w:t>
      </w:r>
      <w:r w:rsidR="00701A11" w:rsidRPr="0000057E">
        <w:rPr>
          <w:rFonts w:ascii="Times New Roman" w:eastAsia="Calibri" w:hAnsi="Times New Roman" w:cs="Times New Roman"/>
          <w:color w:val="000000" w:themeColor="text1"/>
          <w:sz w:val="24"/>
          <w:szCs w:val="24"/>
        </w:rPr>
        <w:t>5</w:t>
      </w:r>
      <w:r w:rsidR="00701A11" w:rsidRPr="0000057E">
        <w:rPr>
          <w:rFonts w:ascii="Times New Roman" w:eastAsia="Calibri" w:hAnsi="Times New Roman" w:cs="Times New Roman"/>
          <w:color w:val="000000" w:themeColor="text1"/>
          <w:sz w:val="24"/>
          <w:szCs w:val="24"/>
          <w:vertAlign w:val="superscript"/>
        </w:rPr>
        <w:t>th</w:t>
      </w:r>
      <w:r w:rsidR="00701A11" w:rsidRPr="0000057E">
        <w:rPr>
          <w:rFonts w:ascii="Times New Roman" w:eastAsia="Calibri" w:hAnsi="Times New Roman" w:cs="Times New Roman"/>
          <w:color w:val="000000" w:themeColor="text1"/>
          <w:sz w:val="24"/>
          <w:szCs w:val="24"/>
        </w:rPr>
        <w:t xml:space="preserve"> January</w:t>
      </w:r>
      <w:r w:rsidR="00D56A38" w:rsidRPr="0000057E">
        <w:rPr>
          <w:rFonts w:ascii="Times New Roman" w:eastAsia="Calibri" w:hAnsi="Times New Roman" w:cs="Times New Roman"/>
          <w:color w:val="000000" w:themeColor="text1"/>
          <w:sz w:val="24"/>
          <w:szCs w:val="24"/>
        </w:rPr>
        <w:t xml:space="preserve"> </w:t>
      </w:r>
      <w:r w:rsidRPr="0000057E">
        <w:rPr>
          <w:rFonts w:ascii="Times New Roman" w:eastAsia="Calibri" w:hAnsi="Times New Roman" w:cs="Times New Roman"/>
          <w:color w:val="000000" w:themeColor="text1"/>
          <w:sz w:val="24"/>
          <w:szCs w:val="24"/>
        </w:rPr>
        <w:t>202</w:t>
      </w:r>
      <w:r w:rsidR="0044153D" w:rsidRPr="0000057E">
        <w:rPr>
          <w:rFonts w:ascii="Times New Roman" w:eastAsia="Calibri" w:hAnsi="Times New Roman" w:cs="Times New Roman"/>
          <w:color w:val="000000" w:themeColor="text1"/>
          <w:sz w:val="24"/>
          <w:szCs w:val="24"/>
        </w:rPr>
        <w:t>4</w:t>
      </w:r>
      <w:r w:rsidRPr="0000057E">
        <w:rPr>
          <w:rFonts w:ascii="Times New Roman" w:eastAsia="Calibri" w:hAnsi="Times New Roman" w:cs="Times New Roman"/>
          <w:color w:val="000000" w:themeColor="text1"/>
          <w:sz w:val="24"/>
          <w:szCs w:val="24"/>
        </w:rPr>
        <w:t>.</w:t>
      </w:r>
    </w:p>
    <w:p w14:paraId="418E6237" w14:textId="5C800D68" w:rsidR="002567C3" w:rsidRPr="0000057E" w:rsidRDefault="002567C3" w:rsidP="0044153D">
      <w:pPr>
        <w:numPr>
          <w:ilvl w:val="0"/>
          <w:numId w:val="1"/>
        </w:numPr>
        <w:spacing w:after="0" w:line="240" w:lineRule="auto"/>
        <w:jc w:val="both"/>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To receive and approve the minutes from the extra ordinary Parish Council meeting held 12</w:t>
      </w:r>
      <w:r w:rsidRPr="0000057E">
        <w:rPr>
          <w:rFonts w:ascii="Times New Roman" w:eastAsia="Calibri" w:hAnsi="Times New Roman" w:cs="Times New Roman"/>
          <w:color w:val="000000" w:themeColor="text1"/>
          <w:sz w:val="24"/>
          <w:szCs w:val="24"/>
          <w:vertAlign w:val="superscript"/>
        </w:rPr>
        <w:t>th</w:t>
      </w:r>
      <w:r w:rsidRPr="0000057E">
        <w:rPr>
          <w:rFonts w:ascii="Times New Roman" w:eastAsia="Calibri" w:hAnsi="Times New Roman" w:cs="Times New Roman"/>
          <w:color w:val="000000" w:themeColor="text1"/>
          <w:sz w:val="24"/>
          <w:szCs w:val="24"/>
        </w:rPr>
        <w:t xml:space="preserve"> February 2024</w:t>
      </w:r>
    </w:p>
    <w:p w14:paraId="5412F1F7" w14:textId="08A4AACE" w:rsidR="00701A11" w:rsidRPr="0000057E" w:rsidRDefault="00701A11" w:rsidP="0044153D">
      <w:pPr>
        <w:numPr>
          <w:ilvl w:val="0"/>
          <w:numId w:val="1"/>
        </w:numPr>
        <w:spacing w:after="0" w:line="240" w:lineRule="auto"/>
        <w:jc w:val="both"/>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To receive and approve the minutes from the Allotment</w:t>
      </w:r>
      <w:r w:rsidR="00E44AC7" w:rsidRPr="0000057E">
        <w:rPr>
          <w:rFonts w:ascii="Times New Roman" w:eastAsia="Calibri" w:hAnsi="Times New Roman" w:cs="Times New Roman"/>
          <w:color w:val="000000" w:themeColor="text1"/>
          <w:sz w:val="24"/>
          <w:szCs w:val="24"/>
        </w:rPr>
        <w:t xml:space="preserve"> and </w:t>
      </w:r>
      <w:r w:rsidRPr="0000057E">
        <w:rPr>
          <w:rFonts w:ascii="Times New Roman" w:eastAsia="Calibri" w:hAnsi="Times New Roman" w:cs="Times New Roman"/>
          <w:color w:val="000000" w:themeColor="text1"/>
          <w:sz w:val="24"/>
          <w:szCs w:val="24"/>
        </w:rPr>
        <w:t xml:space="preserve">Community Garden Committee </w:t>
      </w:r>
      <w:r w:rsidR="00066C38" w:rsidRPr="0000057E">
        <w:rPr>
          <w:rFonts w:ascii="Times New Roman" w:eastAsia="Calibri" w:hAnsi="Times New Roman" w:cs="Times New Roman"/>
          <w:color w:val="000000" w:themeColor="text1"/>
          <w:sz w:val="24"/>
          <w:szCs w:val="24"/>
        </w:rPr>
        <w:t>4</w:t>
      </w:r>
      <w:r w:rsidR="00066C38" w:rsidRPr="0000057E">
        <w:rPr>
          <w:rFonts w:ascii="Times New Roman" w:eastAsia="Calibri" w:hAnsi="Times New Roman" w:cs="Times New Roman"/>
          <w:color w:val="000000" w:themeColor="text1"/>
          <w:sz w:val="24"/>
          <w:szCs w:val="24"/>
          <w:vertAlign w:val="superscript"/>
        </w:rPr>
        <w:t>th</w:t>
      </w:r>
      <w:r w:rsidR="00066C38" w:rsidRPr="0000057E">
        <w:rPr>
          <w:rFonts w:ascii="Times New Roman" w:eastAsia="Calibri" w:hAnsi="Times New Roman" w:cs="Times New Roman"/>
          <w:color w:val="000000" w:themeColor="text1"/>
          <w:sz w:val="24"/>
          <w:szCs w:val="24"/>
        </w:rPr>
        <w:t xml:space="preserve"> March 2024 </w:t>
      </w:r>
      <w:r w:rsidRPr="0000057E">
        <w:rPr>
          <w:rFonts w:ascii="Times New Roman" w:eastAsia="Calibri" w:hAnsi="Times New Roman" w:cs="Times New Roman"/>
          <w:color w:val="000000" w:themeColor="text1"/>
          <w:sz w:val="24"/>
          <w:szCs w:val="24"/>
        </w:rPr>
        <w:t xml:space="preserve">and to </w:t>
      </w:r>
      <w:r w:rsidR="00483A78" w:rsidRPr="0000057E">
        <w:rPr>
          <w:rFonts w:ascii="Times New Roman" w:eastAsia="Calibri" w:hAnsi="Times New Roman" w:cs="Times New Roman"/>
          <w:color w:val="000000" w:themeColor="text1"/>
          <w:sz w:val="24"/>
          <w:szCs w:val="24"/>
        </w:rPr>
        <w:t>discuss/</w:t>
      </w:r>
      <w:r w:rsidRPr="0000057E">
        <w:rPr>
          <w:rFonts w:ascii="Times New Roman" w:eastAsia="Calibri" w:hAnsi="Times New Roman" w:cs="Times New Roman"/>
          <w:color w:val="000000" w:themeColor="text1"/>
          <w:sz w:val="24"/>
          <w:szCs w:val="24"/>
        </w:rPr>
        <w:t>approve any recommendations</w:t>
      </w:r>
      <w:r w:rsidR="00483A78" w:rsidRPr="0000057E">
        <w:rPr>
          <w:rFonts w:ascii="Times New Roman" w:eastAsia="Calibri" w:hAnsi="Times New Roman" w:cs="Times New Roman"/>
          <w:color w:val="000000" w:themeColor="text1"/>
          <w:sz w:val="24"/>
          <w:szCs w:val="24"/>
        </w:rPr>
        <w:t xml:space="preserve"> made</w:t>
      </w:r>
      <w:r w:rsidRPr="0000057E">
        <w:rPr>
          <w:rFonts w:ascii="Times New Roman" w:eastAsia="Calibri" w:hAnsi="Times New Roman" w:cs="Times New Roman"/>
          <w:color w:val="000000" w:themeColor="text1"/>
          <w:sz w:val="24"/>
          <w:szCs w:val="24"/>
        </w:rPr>
        <w:t>.</w:t>
      </w:r>
    </w:p>
    <w:p w14:paraId="2B56AD17" w14:textId="601B6228" w:rsidR="00E171FE" w:rsidRPr="0000057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To receive verbal or written reports from Wakefield District Councillors - Please note this is for information only and not to approve costs or actions.</w:t>
      </w:r>
    </w:p>
    <w:p w14:paraId="5A5B88B5" w14:textId="5E2BFEA6" w:rsidR="000F7B23" w:rsidRPr="0000057E" w:rsidRDefault="00E171FE" w:rsidP="007B146E">
      <w:pPr>
        <w:pStyle w:val="NoSpacing"/>
        <w:numPr>
          <w:ilvl w:val="0"/>
          <w:numId w:val="1"/>
        </w:numPr>
        <w:rPr>
          <w:rFonts w:ascii="Times New Roman" w:hAnsi="Times New Roman" w:cs="Times New Roman"/>
          <w:sz w:val="24"/>
          <w:szCs w:val="24"/>
        </w:rPr>
      </w:pPr>
      <w:r w:rsidRPr="0000057E">
        <w:rPr>
          <w:rFonts w:ascii="Times New Roman" w:hAnsi="Times New Roman" w:cs="Times New Roman"/>
          <w:sz w:val="24"/>
          <w:szCs w:val="24"/>
        </w:rPr>
        <w:lastRenderedPageBreak/>
        <w:t>To receive verbal or written reports from Parish Councillors – Please note this is for information only and not to approve costs or actions.</w:t>
      </w:r>
      <w:bookmarkStart w:id="8" w:name="_Hlk138252508"/>
      <w:bookmarkStart w:id="9" w:name="_Hlk68009504"/>
      <w:bookmarkStart w:id="10" w:name="_Hlk75933956"/>
      <w:bookmarkStart w:id="11" w:name="_Hlk115705631"/>
    </w:p>
    <w:p w14:paraId="6463AE02" w14:textId="1AE538D6" w:rsidR="00FB0BA3" w:rsidRPr="0000057E" w:rsidRDefault="00FB0BA3"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Councillors’ items requested for this agenda:</w:t>
      </w:r>
    </w:p>
    <w:p w14:paraId="351A24A5" w14:textId="38F60903" w:rsidR="003605A6" w:rsidRPr="0000057E" w:rsidRDefault="003605A6" w:rsidP="009237C5">
      <w:pPr>
        <w:pStyle w:val="ListParagraph"/>
        <w:numPr>
          <w:ilvl w:val="0"/>
          <w:numId w:val="6"/>
        </w:numPr>
        <w:spacing w:after="0" w:line="240" w:lineRule="auto"/>
        <w:jc w:val="both"/>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 xml:space="preserve">Cllrs C Merrington, L Taylor, A Holmes, E </w:t>
      </w:r>
      <w:r w:rsidR="000A039D" w:rsidRPr="0000057E">
        <w:rPr>
          <w:rFonts w:ascii="Times New Roman" w:eastAsia="Calibri" w:hAnsi="Times New Roman" w:cs="Times New Roman"/>
          <w:color w:val="000000" w:themeColor="text1"/>
          <w:sz w:val="24"/>
          <w:szCs w:val="24"/>
        </w:rPr>
        <w:t>Farmer,</w:t>
      </w:r>
      <w:r w:rsidRPr="0000057E">
        <w:rPr>
          <w:rFonts w:ascii="Times New Roman" w:eastAsia="Calibri" w:hAnsi="Times New Roman" w:cs="Times New Roman"/>
          <w:color w:val="000000" w:themeColor="text1"/>
          <w:sz w:val="24"/>
          <w:szCs w:val="24"/>
        </w:rPr>
        <w:t xml:space="preserve"> and P Costello to form a Working Party called Rose Estate Development Group and to approve the Terms of Reference based on the Parish Councils</w:t>
      </w:r>
      <w:r w:rsidR="009128D1" w:rsidRPr="0000057E">
        <w:rPr>
          <w:rFonts w:ascii="Times New Roman" w:eastAsia="Calibri" w:hAnsi="Times New Roman" w:cs="Times New Roman"/>
          <w:color w:val="000000" w:themeColor="text1"/>
          <w:sz w:val="24"/>
          <w:szCs w:val="24"/>
        </w:rPr>
        <w:t xml:space="preserve"> approved Terms of Reference for Working Parties.</w:t>
      </w:r>
      <w:r w:rsidRPr="0000057E">
        <w:rPr>
          <w:rFonts w:ascii="Times New Roman" w:eastAsia="Calibri" w:hAnsi="Times New Roman" w:cs="Times New Roman"/>
          <w:color w:val="000000" w:themeColor="text1"/>
          <w:sz w:val="24"/>
          <w:szCs w:val="24"/>
        </w:rPr>
        <w:t xml:space="preserve"> </w:t>
      </w:r>
    </w:p>
    <w:p w14:paraId="4DDFD532" w14:textId="5F49BCFC" w:rsidR="008E20F1" w:rsidRDefault="00221A94" w:rsidP="008E20F1">
      <w:pPr>
        <w:pStyle w:val="ListParagraph"/>
        <w:numPr>
          <w:ilvl w:val="0"/>
          <w:numId w:val="6"/>
        </w:numPr>
        <w:spacing w:after="0" w:line="240" w:lineRule="auto"/>
        <w:jc w:val="both"/>
        <w:rPr>
          <w:rFonts w:ascii="Times New Roman" w:eastAsia="Calibri" w:hAnsi="Times New Roman" w:cs="Times New Roman"/>
          <w:color w:val="000000" w:themeColor="text1"/>
          <w:sz w:val="24"/>
          <w:szCs w:val="24"/>
        </w:rPr>
      </w:pPr>
      <w:bookmarkStart w:id="12" w:name="_Hlk161215694"/>
      <w:r w:rsidRPr="0000057E">
        <w:rPr>
          <w:rFonts w:ascii="Times New Roman" w:eastAsia="Calibri" w:hAnsi="Times New Roman" w:cs="Times New Roman"/>
          <w:color w:val="000000" w:themeColor="text1"/>
          <w:sz w:val="24"/>
          <w:szCs w:val="24"/>
        </w:rPr>
        <w:t>Cllr A Miles – To have a questionnaire to be distributed to every household in the Parish asking what it is they would like to see the Parish Council do that would be of benefit to the Parish.  To be distributed by a company.  To also consider a budget for this to be carried out.</w:t>
      </w:r>
      <w:r w:rsidR="00A50EFE">
        <w:rPr>
          <w:rFonts w:ascii="Times New Roman" w:eastAsia="Calibri" w:hAnsi="Times New Roman" w:cs="Times New Roman"/>
          <w:color w:val="000000" w:themeColor="text1"/>
          <w:sz w:val="24"/>
          <w:szCs w:val="24"/>
        </w:rPr>
        <w:t xml:space="preserve">  Exact wording of the questionnaire to be decided </w:t>
      </w:r>
      <w:proofErr w:type="gramStart"/>
      <w:r w:rsidR="00A50EFE">
        <w:rPr>
          <w:rFonts w:ascii="Times New Roman" w:eastAsia="Calibri" w:hAnsi="Times New Roman" w:cs="Times New Roman"/>
          <w:color w:val="000000" w:themeColor="text1"/>
          <w:sz w:val="24"/>
          <w:szCs w:val="24"/>
        </w:rPr>
        <w:t>at a later date</w:t>
      </w:r>
      <w:proofErr w:type="gramEnd"/>
      <w:r w:rsidR="00A50EFE">
        <w:rPr>
          <w:rFonts w:ascii="Times New Roman" w:eastAsia="Calibri" w:hAnsi="Times New Roman" w:cs="Times New Roman"/>
          <w:color w:val="000000" w:themeColor="text1"/>
          <w:sz w:val="24"/>
          <w:szCs w:val="24"/>
        </w:rPr>
        <w:t>.</w:t>
      </w:r>
    </w:p>
    <w:p w14:paraId="5D6D3A47" w14:textId="6180468C" w:rsidR="00405529" w:rsidRPr="008E20F1" w:rsidRDefault="00405529" w:rsidP="008E20F1">
      <w:pPr>
        <w:pStyle w:val="ListParagraph"/>
        <w:numPr>
          <w:ilvl w:val="0"/>
          <w:numId w:val="6"/>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Cllr L Taylor – to consider an A-Frame gate at the entrance to the ‘Old Recreation Ground on Waggon Lane to try to alleviate motorbikes etc damaging the field.</w:t>
      </w:r>
    </w:p>
    <w:bookmarkEnd w:id="8"/>
    <w:bookmarkEnd w:id="12"/>
    <w:p w14:paraId="0654C2E5" w14:textId="53C52FFB" w:rsidR="008E20F1" w:rsidRDefault="008E20F1" w:rsidP="00A343B2">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To discuss options regarding some of the trees to the rear of Stable Block one and approve any possible costs for possible works</w:t>
      </w:r>
      <w:r w:rsidR="00F56CFE">
        <w:rPr>
          <w:rFonts w:ascii="Times New Roman" w:eastAsia="Calibri" w:hAnsi="Times New Roman" w:cs="Times New Roman"/>
          <w:color w:val="000000" w:themeColor="text1"/>
          <w:sz w:val="24"/>
          <w:szCs w:val="24"/>
        </w:rPr>
        <w:t xml:space="preserve"> – Cllrs have previously received photographs</w:t>
      </w:r>
      <w:r w:rsidR="00405529">
        <w:rPr>
          <w:rFonts w:ascii="Times New Roman" w:eastAsia="Calibri" w:hAnsi="Times New Roman" w:cs="Times New Roman"/>
          <w:color w:val="000000" w:themeColor="text1"/>
          <w:sz w:val="24"/>
          <w:szCs w:val="24"/>
        </w:rPr>
        <w:t xml:space="preserve"> – recommend a site visit of the area.</w:t>
      </w:r>
    </w:p>
    <w:p w14:paraId="48071B6B" w14:textId="2AE3F5AD" w:rsidR="00A343B2" w:rsidRPr="0000057E" w:rsidRDefault="005250F3" w:rsidP="00A343B2">
      <w:pPr>
        <w:numPr>
          <w:ilvl w:val="0"/>
          <w:numId w:val="1"/>
        </w:numPr>
        <w:spacing w:after="0" w:line="240" w:lineRule="auto"/>
        <w:jc w:val="both"/>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 xml:space="preserve">To approve </w:t>
      </w:r>
      <w:r w:rsidR="00066C38" w:rsidRPr="0000057E">
        <w:rPr>
          <w:rFonts w:ascii="Times New Roman" w:eastAsia="Calibri" w:hAnsi="Times New Roman" w:cs="Times New Roman"/>
          <w:color w:val="000000" w:themeColor="text1"/>
          <w:sz w:val="24"/>
          <w:szCs w:val="24"/>
        </w:rPr>
        <w:t>Allotment Officers</w:t>
      </w:r>
      <w:r w:rsidRPr="0000057E">
        <w:rPr>
          <w:rFonts w:ascii="Times New Roman" w:eastAsia="Calibri" w:hAnsi="Times New Roman" w:cs="Times New Roman"/>
          <w:color w:val="000000" w:themeColor="text1"/>
          <w:sz w:val="24"/>
          <w:szCs w:val="24"/>
        </w:rPr>
        <w:t xml:space="preserve"> expenses </w:t>
      </w:r>
      <w:r w:rsidR="00066C38" w:rsidRPr="0000057E">
        <w:rPr>
          <w:rFonts w:ascii="Times New Roman" w:eastAsia="Calibri" w:hAnsi="Times New Roman" w:cs="Times New Roman"/>
          <w:color w:val="000000" w:themeColor="text1"/>
          <w:sz w:val="24"/>
          <w:szCs w:val="24"/>
        </w:rPr>
        <w:t>for postage £30.00</w:t>
      </w:r>
      <w:r w:rsidRPr="0000057E">
        <w:rPr>
          <w:rFonts w:ascii="Times New Roman" w:eastAsia="Calibri" w:hAnsi="Times New Roman" w:cs="Times New Roman"/>
          <w:color w:val="000000" w:themeColor="text1"/>
          <w:sz w:val="24"/>
          <w:szCs w:val="24"/>
        </w:rPr>
        <w:t>.</w:t>
      </w:r>
    </w:p>
    <w:p w14:paraId="2EFC7490" w14:textId="7932833B" w:rsidR="00221A94" w:rsidRPr="0000057E" w:rsidRDefault="003F179D" w:rsidP="001518FB">
      <w:pPr>
        <w:numPr>
          <w:ilvl w:val="0"/>
          <w:numId w:val="1"/>
        </w:numPr>
        <w:spacing w:after="0" w:line="240" w:lineRule="auto"/>
        <w:jc w:val="both"/>
        <w:rPr>
          <w:rFonts w:ascii="Times New Roman" w:eastAsia="Calibri" w:hAnsi="Times New Roman" w:cs="Times New Roman"/>
          <w:color w:val="000000" w:themeColor="text1"/>
          <w:sz w:val="24"/>
          <w:szCs w:val="24"/>
        </w:rPr>
      </w:pPr>
      <w:r w:rsidRPr="0000057E">
        <w:rPr>
          <w:rFonts w:ascii="Times New Roman" w:eastAsia="Calibri" w:hAnsi="Times New Roman" w:cs="Times New Roman"/>
          <w:color w:val="000000" w:themeColor="text1"/>
          <w:sz w:val="24"/>
          <w:szCs w:val="24"/>
        </w:rPr>
        <w:t>To approve the purchase of chairs due to increase in price</w:t>
      </w:r>
      <w:r w:rsidR="00221A94" w:rsidRPr="0000057E">
        <w:rPr>
          <w:rFonts w:ascii="Times New Roman" w:eastAsia="Calibri" w:hAnsi="Times New Roman" w:cs="Times New Roman"/>
          <w:color w:val="000000" w:themeColor="text1"/>
          <w:sz w:val="24"/>
          <w:szCs w:val="24"/>
        </w:rPr>
        <w:t xml:space="preserve"> from the ones previously selected</w:t>
      </w:r>
      <w:r w:rsidRPr="0000057E">
        <w:rPr>
          <w:rFonts w:ascii="Times New Roman" w:eastAsia="Calibri" w:hAnsi="Times New Roman" w:cs="Times New Roman"/>
          <w:color w:val="000000" w:themeColor="text1"/>
          <w:sz w:val="24"/>
          <w:szCs w:val="24"/>
        </w:rPr>
        <w:t xml:space="preserve">, and </w:t>
      </w:r>
      <w:r w:rsidR="001518FB" w:rsidRPr="0000057E">
        <w:rPr>
          <w:rFonts w:ascii="Times New Roman" w:eastAsia="Calibri" w:hAnsi="Times New Roman" w:cs="Times New Roman"/>
          <w:color w:val="000000" w:themeColor="text1"/>
          <w:sz w:val="24"/>
          <w:szCs w:val="24"/>
        </w:rPr>
        <w:t>to confirm number</w:t>
      </w:r>
      <w:r w:rsidRPr="0000057E">
        <w:rPr>
          <w:rFonts w:ascii="Times New Roman" w:eastAsia="Calibri" w:hAnsi="Times New Roman" w:cs="Times New Roman"/>
          <w:color w:val="000000" w:themeColor="text1"/>
          <w:sz w:val="24"/>
          <w:szCs w:val="24"/>
        </w:rPr>
        <w:t xml:space="preserve"> </w:t>
      </w:r>
      <w:r w:rsidR="00D110E4" w:rsidRPr="0000057E">
        <w:rPr>
          <w:rFonts w:ascii="Times New Roman" w:eastAsia="Calibri" w:hAnsi="Times New Roman" w:cs="Times New Roman"/>
          <w:color w:val="000000" w:themeColor="text1"/>
          <w:sz w:val="24"/>
          <w:szCs w:val="24"/>
        </w:rPr>
        <w:t xml:space="preserve">of chairs </w:t>
      </w:r>
      <w:r w:rsidRPr="0000057E">
        <w:rPr>
          <w:rFonts w:ascii="Times New Roman" w:eastAsia="Calibri" w:hAnsi="Times New Roman" w:cs="Times New Roman"/>
          <w:color w:val="000000" w:themeColor="text1"/>
          <w:sz w:val="24"/>
          <w:szCs w:val="24"/>
        </w:rPr>
        <w:t>to orde</w:t>
      </w:r>
      <w:r w:rsidR="00221A94" w:rsidRPr="0000057E">
        <w:rPr>
          <w:rFonts w:ascii="Times New Roman" w:eastAsia="Calibri" w:hAnsi="Times New Roman" w:cs="Times New Roman"/>
          <w:color w:val="000000" w:themeColor="text1"/>
          <w:sz w:val="24"/>
          <w:szCs w:val="24"/>
        </w:rPr>
        <w:t>r.</w:t>
      </w:r>
    </w:p>
    <w:p w14:paraId="78E8ED74" w14:textId="5246D8D9" w:rsidR="00A413B6" w:rsidRPr="0000057E" w:rsidRDefault="00E171FE" w:rsidP="005250F3">
      <w:pPr>
        <w:numPr>
          <w:ilvl w:val="0"/>
          <w:numId w:val="1"/>
        </w:numPr>
        <w:spacing w:after="0" w:line="240" w:lineRule="auto"/>
        <w:jc w:val="both"/>
        <w:rPr>
          <w:rFonts w:ascii="Times New Roman" w:eastAsia="Calibri" w:hAnsi="Times New Roman" w:cs="Times New Roman"/>
          <w:color w:val="000000" w:themeColor="text1"/>
          <w:sz w:val="24"/>
          <w:szCs w:val="24"/>
        </w:rPr>
      </w:pPr>
      <w:r w:rsidRPr="0000057E">
        <w:rPr>
          <w:rFonts w:ascii="Times New Roman" w:eastAsia="Times New Roman" w:hAnsi="Times New Roman" w:cs="Times New Roman"/>
          <w:color w:val="000000" w:themeColor="text1"/>
          <w:sz w:val="24"/>
          <w:szCs w:val="24"/>
          <w:lang w:val="en-US"/>
        </w:rPr>
        <w:t xml:space="preserve">To approve receipts, payments, monthly financial reports and bank reconciliations from </w:t>
      </w:r>
      <w:r w:rsidR="00341885" w:rsidRPr="0000057E">
        <w:rPr>
          <w:rFonts w:ascii="Times New Roman" w:eastAsia="Times New Roman" w:hAnsi="Times New Roman" w:cs="Times New Roman"/>
          <w:color w:val="000000" w:themeColor="text1"/>
          <w:sz w:val="24"/>
          <w:szCs w:val="24"/>
          <w:lang w:val="en-US"/>
        </w:rPr>
        <w:t>1</w:t>
      </w:r>
      <w:r w:rsidR="00AF01D5" w:rsidRPr="0000057E">
        <w:rPr>
          <w:rFonts w:ascii="Times New Roman" w:eastAsia="Times New Roman" w:hAnsi="Times New Roman" w:cs="Times New Roman"/>
          <w:color w:val="000000" w:themeColor="text1"/>
          <w:sz w:val="24"/>
          <w:szCs w:val="24"/>
          <w:vertAlign w:val="superscript"/>
          <w:lang w:val="en-US"/>
        </w:rPr>
        <w:t>st</w:t>
      </w:r>
      <w:r w:rsidR="00AF01D5" w:rsidRPr="0000057E">
        <w:rPr>
          <w:rFonts w:ascii="Times New Roman" w:eastAsia="Times New Roman" w:hAnsi="Times New Roman" w:cs="Times New Roman"/>
          <w:color w:val="000000" w:themeColor="text1"/>
          <w:sz w:val="24"/>
          <w:szCs w:val="24"/>
          <w:lang w:val="en-US"/>
        </w:rPr>
        <w:t xml:space="preserve"> </w:t>
      </w:r>
      <w:r w:rsidR="009128D1" w:rsidRPr="0000057E">
        <w:rPr>
          <w:rFonts w:ascii="Times New Roman" w:eastAsia="Times New Roman" w:hAnsi="Times New Roman" w:cs="Times New Roman"/>
          <w:color w:val="000000" w:themeColor="text1"/>
          <w:sz w:val="24"/>
          <w:szCs w:val="24"/>
          <w:lang w:val="en-US"/>
        </w:rPr>
        <w:t>February 2024</w:t>
      </w:r>
      <w:r w:rsidR="00A413B6" w:rsidRPr="0000057E">
        <w:rPr>
          <w:rFonts w:ascii="Times New Roman" w:eastAsia="Times New Roman" w:hAnsi="Times New Roman" w:cs="Times New Roman"/>
          <w:color w:val="000000" w:themeColor="text1"/>
          <w:sz w:val="24"/>
          <w:szCs w:val="24"/>
          <w:lang w:val="en-US"/>
        </w:rPr>
        <w:t xml:space="preserve"> </w:t>
      </w:r>
      <w:r w:rsidR="00AF01D5" w:rsidRPr="0000057E">
        <w:rPr>
          <w:rFonts w:ascii="Times New Roman" w:eastAsia="Times New Roman" w:hAnsi="Times New Roman" w:cs="Times New Roman"/>
          <w:color w:val="000000" w:themeColor="text1"/>
          <w:sz w:val="24"/>
          <w:szCs w:val="24"/>
          <w:lang w:val="en-US"/>
        </w:rPr>
        <w:t>to the</w:t>
      </w:r>
      <w:r w:rsidR="00066C38" w:rsidRPr="0000057E">
        <w:rPr>
          <w:rFonts w:ascii="Times New Roman" w:eastAsia="Times New Roman" w:hAnsi="Times New Roman" w:cs="Times New Roman"/>
          <w:color w:val="000000" w:themeColor="text1"/>
          <w:sz w:val="24"/>
          <w:szCs w:val="24"/>
          <w:lang w:val="en-US"/>
        </w:rPr>
        <w:t xml:space="preserve"> </w:t>
      </w:r>
      <w:proofErr w:type="gramStart"/>
      <w:r w:rsidR="00066C38" w:rsidRPr="0000057E">
        <w:rPr>
          <w:rFonts w:ascii="Times New Roman" w:eastAsia="Times New Roman" w:hAnsi="Times New Roman" w:cs="Times New Roman"/>
          <w:color w:val="000000" w:themeColor="text1"/>
          <w:sz w:val="24"/>
          <w:szCs w:val="24"/>
          <w:lang w:val="en-US"/>
        </w:rPr>
        <w:t>29</w:t>
      </w:r>
      <w:r w:rsidR="00066C38" w:rsidRPr="0000057E">
        <w:rPr>
          <w:rFonts w:ascii="Times New Roman" w:eastAsia="Times New Roman" w:hAnsi="Times New Roman" w:cs="Times New Roman"/>
          <w:color w:val="000000" w:themeColor="text1"/>
          <w:sz w:val="24"/>
          <w:szCs w:val="24"/>
          <w:vertAlign w:val="superscript"/>
          <w:lang w:val="en-US"/>
        </w:rPr>
        <w:t>th</w:t>
      </w:r>
      <w:proofErr w:type="gramEnd"/>
      <w:r w:rsidR="00066C38" w:rsidRPr="0000057E">
        <w:rPr>
          <w:rFonts w:ascii="Times New Roman" w:eastAsia="Times New Roman" w:hAnsi="Times New Roman" w:cs="Times New Roman"/>
          <w:color w:val="000000" w:themeColor="text1"/>
          <w:sz w:val="24"/>
          <w:szCs w:val="24"/>
          <w:lang w:val="en-US"/>
        </w:rPr>
        <w:t xml:space="preserve"> February</w:t>
      </w:r>
      <w:r w:rsidR="00A413B6" w:rsidRPr="0000057E">
        <w:rPr>
          <w:rFonts w:ascii="Times New Roman" w:eastAsia="Times New Roman" w:hAnsi="Times New Roman" w:cs="Times New Roman"/>
          <w:color w:val="000000" w:themeColor="text1"/>
          <w:sz w:val="24"/>
          <w:szCs w:val="24"/>
          <w:lang w:val="en-US"/>
        </w:rPr>
        <w:t xml:space="preserve"> 202</w:t>
      </w:r>
      <w:r w:rsidR="006F6324" w:rsidRPr="0000057E">
        <w:rPr>
          <w:rFonts w:ascii="Times New Roman" w:eastAsia="Times New Roman" w:hAnsi="Times New Roman" w:cs="Times New Roman"/>
          <w:color w:val="000000" w:themeColor="text1"/>
          <w:sz w:val="24"/>
          <w:szCs w:val="24"/>
          <w:lang w:val="en-US"/>
        </w:rPr>
        <w:t>4</w:t>
      </w:r>
      <w:r w:rsidRPr="0000057E">
        <w:rPr>
          <w:rFonts w:ascii="Times New Roman" w:eastAsia="Times New Roman" w:hAnsi="Times New Roman" w:cs="Times New Roman"/>
          <w:color w:val="000000" w:themeColor="text1"/>
          <w:sz w:val="24"/>
          <w:szCs w:val="24"/>
          <w:lang w:val="en-US"/>
        </w:rPr>
        <w:t xml:space="preserve">.  Please </w:t>
      </w:r>
      <w:proofErr w:type="gramStart"/>
      <w:r w:rsidRPr="0000057E">
        <w:rPr>
          <w:rFonts w:ascii="Times New Roman" w:eastAsia="Times New Roman" w:hAnsi="Times New Roman" w:cs="Times New Roman"/>
          <w:color w:val="000000" w:themeColor="text1"/>
          <w:sz w:val="24"/>
          <w:szCs w:val="24"/>
          <w:lang w:val="en-US"/>
        </w:rPr>
        <w:t>note:</w:t>
      </w:r>
      <w:proofErr w:type="gramEnd"/>
      <w:r w:rsidRPr="0000057E">
        <w:rPr>
          <w:rFonts w:ascii="Times New Roman" w:eastAsia="Times New Roman" w:hAnsi="Times New Roman" w:cs="Times New Roman"/>
          <w:color w:val="000000" w:themeColor="text1"/>
          <w:sz w:val="24"/>
          <w:szCs w:val="24"/>
          <w:lang w:val="en-US"/>
        </w:rPr>
        <w:t xml:space="preserve"> monthly reports have been sent to Parish </w:t>
      </w:r>
      <w:r w:rsidR="00A413B6" w:rsidRPr="0000057E">
        <w:rPr>
          <w:rFonts w:ascii="Times New Roman" w:eastAsia="Times New Roman" w:hAnsi="Times New Roman" w:cs="Times New Roman"/>
          <w:color w:val="000000" w:themeColor="text1"/>
          <w:sz w:val="24"/>
          <w:szCs w:val="24"/>
          <w:lang w:val="en-US"/>
        </w:rPr>
        <w:t>Councillors</w:t>
      </w:r>
      <w:r w:rsidRPr="0000057E">
        <w:rPr>
          <w:rFonts w:ascii="Times New Roman" w:eastAsia="Times New Roman" w:hAnsi="Times New Roman" w:cs="Times New Roman"/>
          <w:color w:val="000000" w:themeColor="text1"/>
          <w:sz w:val="24"/>
          <w:szCs w:val="24"/>
          <w:lang w:val="en-US"/>
        </w:rPr>
        <w:t xml:space="preserve">.  </w:t>
      </w:r>
      <w:bookmarkStart w:id="13" w:name="_Hlk68012665"/>
      <w:bookmarkEnd w:id="9"/>
      <w:bookmarkEnd w:id="10"/>
    </w:p>
    <w:p w14:paraId="73ED5F6B" w14:textId="60B63B79" w:rsidR="003A0651" w:rsidRPr="0000057E" w:rsidRDefault="003A0651" w:rsidP="003A0651">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bookmarkStart w:id="14" w:name="_Hlk68012839"/>
      <w:bookmarkEnd w:id="11"/>
      <w:bookmarkEnd w:id="13"/>
      <w:r w:rsidRPr="0000057E">
        <w:rPr>
          <w:rFonts w:ascii="Times New Roman" w:eastAsia="Calibri" w:hAnsi="Times New Roman" w:cs="Times New Roman"/>
          <w:color w:val="000000" w:themeColor="text1"/>
          <w:sz w:val="24"/>
          <w:szCs w:val="24"/>
          <w:lang w:eastAsia="en-GB"/>
        </w:rPr>
        <w:t>Planning matters:  - see attached list.</w:t>
      </w:r>
    </w:p>
    <w:p w14:paraId="6FFEE342" w14:textId="65BD92CE" w:rsidR="00E171FE" w:rsidRPr="0000057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00057E">
        <w:rPr>
          <w:rFonts w:ascii="Times New Roman" w:eastAsia="Calibri" w:hAnsi="Times New Roman" w:cs="Times New Roman"/>
          <w:color w:val="000000" w:themeColor="text1"/>
          <w:sz w:val="24"/>
          <w:szCs w:val="24"/>
        </w:rPr>
        <w:t>New Correspondence received and to decide actions/costs where necessary: please note some of the content of the correspondence can be discussed is private business due to GDPR</w:t>
      </w:r>
      <w:r w:rsidR="003A1AC3" w:rsidRPr="0000057E">
        <w:rPr>
          <w:rFonts w:ascii="Times New Roman" w:eastAsia="Calibri" w:hAnsi="Times New Roman" w:cs="Times New Roman"/>
          <w:color w:val="000000" w:themeColor="text1"/>
          <w:sz w:val="24"/>
          <w:szCs w:val="24"/>
        </w:rPr>
        <w:t>.  Please note all other email correspondence is forwarded to Councillors.</w:t>
      </w:r>
    </w:p>
    <w:p w14:paraId="3F4472A1" w14:textId="77777777" w:rsidR="003A1AC3" w:rsidRPr="0000057E" w:rsidRDefault="003A1AC3" w:rsidP="00646683">
      <w:pPr>
        <w:shd w:val="clear" w:color="auto" w:fill="FFFFFF"/>
        <w:spacing w:after="0" w:line="240" w:lineRule="auto"/>
        <w:ind w:left="360"/>
        <w:jc w:val="both"/>
        <w:rPr>
          <w:rFonts w:ascii="Times New Roman" w:eastAsia="Calibri" w:hAnsi="Times New Roman" w:cs="Times New Roman"/>
          <w:color w:val="000000" w:themeColor="text1"/>
          <w:sz w:val="24"/>
          <w:szCs w:val="24"/>
          <w:lang w:eastAsia="en-GB"/>
        </w:rPr>
      </w:pPr>
    </w:p>
    <w:p w14:paraId="206152CA" w14:textId="239EA2A7" w:rsidR="00E171FE" w:rsidRPr="0000057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00057E">
        <w:rPr>
          <w:rFonts w:ascii="Times New Roman" w:eastAsia="Calibri" w:hAnsi="Times New Roman" w:cs="Times New Roman"/>
          <w:color w:val="000000" w:themeColor="text1"/>
          <w:sz w:val="24"/>
          <w:szCs w:val="24"/>
          <w:lang w:eastAsia="en-GB"/>
        </w:rPr>
        <w:t>Emails from residents - see list</w:t>
      </w:r>
      <w:r w:rsidR="000754FD" w:rsidRPr="0000057E">
        <w:rPr>
          <w:rFonts w:ascii="Times New Roman" w:eastAsia="Calibri" w:hAnsi="Times New Roman" w:cs="Times New Roman"/>
          <w:color w:val="000000" w:themeColor="text1"/>
          <w:sz w:val="24"/>
          <w:szCs w:val="24"/>
          <w:lang w:eastAsia="en-GB"/>
        </w:rPr>
        <w:t>.</w:t>
      </w:r>
    </w:p>
    <w:p w14:paraId="50B1D3F1" w14:textId="7E51CFD2" w:rsidR="00E171FE" w:rsidRPr="0000057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00057E">
        <w:rPr>
          <w:rFonts w:ascii="Times New Roman" w:eastAsia="Calibri" w:hAnsi="Times New Roman" w:cs="Times New Roman"/>
          <w:color w:val="000000" w:themeColor="text1"/>
          <w:sz w:val="24"/>
          <w:szCs w:val="24"/>
          <w:lang w:eastAsia="en-GB"/>
        </w:rPr>
        <w:t>Messages from Facebook</w:t>
      </w:r>
      <w:bookmarkStart w:id="15" w:name="_Hlk68073712"/>
      <w:bookmarkStart w:id="16" w:name="_Hlk75935212"/>
      <w:bookmarkEnd w:id="14"/>
      <w:r w:rsidRPr="0000057E">
        <w:rPr>
          <w:rFonts w:ascii="Times New Roman" w:eastAsia="Calibri" w:hAnsi="Times New Roman" w:cs="Times New Roman"/>
          <w:color w:val="000000" w:themeColor="text1"/>
          <w:sz w:val="24"/>
          <w:szCs w:val="24"/>
          <w:lang w:eastAsia="en-GB"/>
        </w:rPr>
        <w:t xml:space="preserve"> – see list</w:t>
      </w:r>
      <w:r w:rsidR="000754FD" w:rsidRPr="0000057E">
        <w:rPr>
          <w:rFonts w:ascii="Times New Roman" w:eastAsia="Calibri" w:hAnsi="Times New Roman" w:cs="Times New Roman"/>
          <w:color w:val="000000" w:themeColor="text1"/>
          <w:sz w:val="24"/>
          <w:szCs w:val="24"/>
          <w:lang w:eastAsia="en-GB"/>
        </w:rPr>
        <w:t>.</w:t>
      </w:r>
    </w:p>
    <w:p w14:paraId="57DAD617" w14:textId="309C6110" w:rsidR="00CC681E" w:rsidRPr="0000057E" w:rsidRDefault="00CC681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00057E">
        <w:rPr>
          <w:rFonts w:ascii="Times New Roman" w:eastAsia="Calibri" w:hAnsi="Times New Roman" w:cs="Times New Roman"/>
          <w:color w:val="000000" w:themeColor="text1"/>
          <w:sz w:val="24"/>
          <w:szCs w:val="24"/>
          <w:lang w:eastAsia="en-GB"/>
        </w:rPr>
        <w:t>Written Correspondence – see list</w:t>
      </w:r>
      <w:r w:rsidR="000754FD" w:rsidRPr="0000057E">
        <w:rPr>
          <w:rFonts w:ascii="Times New Roman" w:eastAsia="Calibri" w:hAnsi="Times New Roman" w:cs="Times New Roman"/>
          <w:color w:val="000000" w:themeColor="text1"/>
          <w:sz w:val="24"/>
          <w:szCs w:val="24"/>
          <w:lang w:eastAsia="en-GB"/>
        </w:rPr>
        <w:t>.</w:t>
      </w:r>
      <w:r w:rsidR="00017DBB" w:rsidRPr="0000057E">
        <w:rPr>
          <w:rFonts w:ascii="Times New Roman" w:eastAsia="Calibri" w:hAnsi="Times New Roman" w:cs="Times New Roman"/>
          <w:color w:val="000000" w:themeColor="text1"/>
          <w:sz w:val="24"/>
          <w:szCs w:val="24"/>
          <w:lang w:eastAsia="en-GB"/>
        </w:rPr>
        <w:t xml:space="preserve">  </w:t>
      </w:r>
    </w:p>
    <w:p w14:paraId="28B4FCC4" w14:textId="1FA526CF" w:rsidR="00CF1820" w:rsidRPr="0000057E" w:rsidRDefault="00CF1820" w:rsidP="00CF1820">
      <w:pPr>
        <w:spacing w:after="0" w:line="240" w:lineRule="auto"/>
        <w:jc w:val="both"/>
        <w:rPr>
          <w:rFonts w:ascii="Times New Roman" w:eastAsia="Calibri" w:hAnsi="Times New Roman" w:cs="Times New Roman"/>
          <w:color w:val="000000" w:themeColor="text1"/>
          <w:sz w:val="24"/>
          <w:szCs w:val="24"/>
          <w:lang w:eastAsia="en-GB"/>
        </w:rPr>
      </w:pPr>
    </w:p>
    <w:p w14:paraId="2648F2F3" w14:textId="7706A228" w:rsidR="00E171FE" w:rsidRPr="0000057E" w:rsidRDefault="00E171FE" w:rsidP="00884CA4">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sidRPr="0000057E">
        <w:rPr>
          <w:rFonts w:ascii="Times New Roman" w:eastAsia="Calibri" w:hAnsi="Times New Roman" w:cs="Times New Roman"/>
          <w:b/>
          <w:color w:val="000000" w:themeColor="text1"/>
          <w:sz w:val="24"/>
          <w:szCs w:val="24"/>
          <w:lang w:eastAsia="en-GB"/>
        </w:rPr>
        <w:t xml:space="preserve">To resolve that in accordance with Section 1(2) of the Public Bodies (Admission to Meetings) Act 1960 and by reason of the confidential nature of the remainder of the business, the Public and Press to be excluded further from the Meeting. </w:t>
      </w:r>
      <w:bookmarkEnd w:id="1"/>
      <w:bookmarkEnd w:id="2"/>
      <w:bookmarkEnd w:id="3"/>
      <w:bookmarkEnd w:id="5"/>
      <w:bookmarkEnd w:id="6"/>
      <w:bookmarkEnd w:id="7"/>
      <w:bookmarkEnd w:id="15"/>
      <w:bookmarkEnd w:id="16"/>
    </w:p>
    <w:p w14:paraId="0FE3A8B6" w14:textId="77777777" w:rsidR="00C34408" w:rsidRPr="0000057E" w:rsidRDefault="00C34408" w:rsidP="00C34408">
      <w:pPr>
        <w:spacing w:after="0" w:line="240" w:lineRule="auto"/>
        <w:jc w:val="both"/>
        <w:rPr>
          <w:rFonts w:ascii="Times New Roman" w:eastAsia="Calibri" w:hAnsi="Times New Roman" w:cs="Times New Roman"/>
          <w:color w:val="000000" w:themeColor="text1"/>
          <w:sz w:val="24"/>
          <w:szCs w:val="24"/>
          <w:lang w:eastAsia="en-GB"/>
        </w:rPr>
      </w:pPr>
    </w:p>
    <w:p w14:paraId="152051C1" w14:textId="77777777" w:rsidR="00EB5B51" w:rsidRPr="0000057E" w:rsidRDefault="00EB5B51" w:rsidP="00C34408">
      <w:pPr>
        <w:spacing w:after="0" w:line="240" w:lineRule="auto"/>
        <w:jc w:val="both"/>
        <w:rPr>
          <w:rFonts w:ascii="Times New Roman" w:eastAsia="Calibri" w:hAnsi="Times New Roman" w:cs="Times New Roman"/>
          <w:color w:val="000000" w:themeColor="text1"/>
          <w:sz w:val="24"/>
          <w:szCs w:val="24"/>
          <w:lang w:eastAsia="en-GB"/>
        </w:rPr>
      </w:pPr>
    </w:p>
    <w:p w14:paraId="21B5D5FA" w14:textId="77777777" w:rsidR="005F4F4D" w:rsidRPr="0000057E" w:rsidRDefault="005F4F4D" w:rsidP="00C34408">
      <w:pPr>
        <w:spacing w:after="0" w:line="240" w:lineRule="auto"/>
        <w:jc w:val="both"/>
        <w:rPr>
          <w:rFonts w:ascii="Times New Roman" w:eastAsia="Calibri" w:hAnsi="Times New Roman" w:cs="Times New Roman"/>
          <w:color w:val="000000" w:themeColor="text1"/>
          <w:sz w:val="24"/>
          <w:szCs w:val="24"/>
          <w:lang w:eastAsia="en-GB"/>
        </w:rPr>
      </w:pPr>
    </w:p>
    <w:p w14:paraId="1D77BB80" w14:textId="187B554E" w:rsidR="0083280A" w:rsidRDefault="0083280A" w:rsidP="0083280A">
      <w:pPr>
        <w:spacing w:after="200" w:line="276" w:lineRule="auto"/>
        <w:rPr>
          <w:rFonts w:ascii="Times New Roman" w:eastAsia="Times New Roman" w:hAnsi="Times New Roman" w:cs="Times New Roman"/>
          <w:sz w:val="24"/>
          <w:szCs w:val="24"/>
          <w:lang w:val="en-US"/>
        </w:rPr>
      </w:pPr>
      <w:bookmarkStart w:id="17" w:name="_Hlk94004863"/>
      <w:r w:rsidRPr="0000057E">
        <w:rPr>
          <w:rFonts w:ascii="Times New Roman" w:eastAsia="Times New Roman" w:hAnsi="Times New Roman" w:cs="Times New Roman"/>
          <w:sz w:val="24"/>
          <w:szCs w:val="24"/>
          <w:lang w:val="en-US"/>
        </w:rPr>
        <w:t xml:space="preserve">NB:  Members </w:t>
      </w:r>
      <w:proofErr w:type="gramStart"/>
      <w:r w:rsidR="005F4F4D" w:rsidRPr="0000057E">
        <w:rPr>
          <w:rFonts w:ascii="Times New Roman" w:eastAsia="Times New Roman" w:hAnsi="Times New Roman" w:cs="Times New Roman"/>
          <w:sz w:val="24"/>
          <w:szCs w:val="24"/>
          <w:lang w:val="en-US"/>
        </w:rPr>
        <w:t>‘ attention</w:t>
      </w:r>
      <w:proofErr w:type="gramEnd"/>
      <w:r w:rsidRPr="0000057E">
        <w:rPr>
          <w:rFonts w:ascii="Times New Roman" w:eastAsia="Times New Roman" w:hAnsi="Times New Roman" w:cs="Times New Roman"/>
          <w:sz w:val="24"/>
          <w:szCs w:val="24"/>
          <w:lang w:val="en-US"/>
        </w:rPr>
        <w:t xml:space="preserve"> is drawn to the disclosure of Interests pursuant to section 27 of the Localism Act 2011 </w:t>
      </w:r>
      <w:bookmarkStart w:id="18" w:name="_Hlk94008525"/>
      <w:r w:rsidRPr="0000057E">
        <w:rPr>
          <w:rFonts w:ascii="Times New Roman" w:eastAsia="Times New Roman" w:hAnsi="Times New Roman" w:cs="Times New Roman"/>
          <w:sz w:val="24"/>
          <w:szCs w:val="24"/>
          <w:lang w:val="en-US"/>
        </w:rPr>
        <w:t>and the new Code of Conduct adopted by the Parish Council on the 20</w:t>
      </w:r>
      <w:r w:rsidRPr="0000057E">
        <w:rPr>
          <w:rFonts w:ascii="Times New Roman" w:eastAsia="Times New Roman" w:hAnsi="Times New Roman" w:cs="Times New Roman"/>
          <w:sz w:val="24"/>
          <w:szCs w:val="24"/>
          <w:vertAlign w:val="superscript"/>
          <w:lang w:val="en-US"/>
        </w:rPr>
        <w:t>th</w:t>
      </w:r>
      <w:r w:rsidRPr="0000057E">
        <w:rPr>
          <w:rFonts w:ascii="Times New Roman" w:eastAsia="Times New Roman" w:hAnsi="Times New Roman" w:cs="Times New Roman"/>
          <w:sz w:val="24"/>
          <w:szCs w:val="24"/>
          <w:lang w:val="en-US"/>
        </w:rPr>
        <w:t xml:space="preserve"> September 2021</w:t>
      </w:r>
      <w:r w:rsidR="005F4F4D">
        <w:rPr>
          <w:rFonts w:ascii="Times New Roman" w:eastAsia="Times New Roman" w:hAnsi="Times New Roman" w:cs="Times New Roman"/>
          <w:sz w:val="24"/>
          <w:szCs w:val="24"/>
          <w:lang w:val="en-US"/>
        </w:rPr>
        <w:t>.</w:t>
      </w:r>
    </w:p>
    <w:p w14:paraId="1B8E9CF3" w14:textId="77777777" w:rsidR="005F4F4D" w:rsidRDefault="005F4F4D" w:rsidP="0083280A">
      <w:pPr>
        <w:spacing w:after="200" w:line="276" w:lineRule="auto"/>
        <w:rPr>
          <w:rFonts w:ascii="Times New Roman" w:eastAsia="Times New Roman" w:hAnsi="Times New Roman" w:cs="Times New Roman"/>
          <w:sz w:val="24"/>
          <w:szCs w:val="24"/>
          <w:lang w:val="en-US"/>
        </w:rPr>
      </w:pPr>
    </w:p>
    <w:p w14:paraId="058B097F" w14:textId="77777777" w:rsidR="005F4F4D" w:rsidRDefault="005F4F4D" w:rsidP="0083280A">
      <w:pPr>
        <w:spacing w:after="200" w:line="276" w:lineRule="auto"/>
        <w:rPr>
          <w:rFonts w:ascii="Times New Roman" w:eastAsia="Times New Roman" w:hAnsi="Times New Roman" w:cs="Times New Roman"/>
          <w:sz w:val="24"/>
          <w:szCs w:val="24"/>
          <w:lang w:val="en-US"/>
        </w:rPr>
      </w:pPr>
    </w:p>
    <w:p w14:paraId="37B94FDE" w14:textId="77777777" w:rsidR="005F4F4D" w:rsidRDefault="005F4F4D" w:rsidP="0083280A">
      <w:pPr>
        <w:spacing w:after="200" w:line="276" w:lineRule="auto"/>
        <w:rPr>
          <w:rFonts w:ascii="Times New Roman" w:eastAsia="Times New Roman" w:hAnsi="Times New Roman" w:cs="Times New Roman"/>
          <w:sz w:val="24"/>
          <w:szCs w:val="24"/>
          <w:lang w:val="en-US"/>
        </w:rPr>
      </w:pPr>
    </w:p>
    <w:p w14:paraId="7F1E7F99" w14:textId="77777777" w:rsidR="005F4F4D" w:rsidRDefault="005F4F4D" w:rsidP="0083280A">
      <w:pPr>
        <w:spacing w:after="200" w:line="276" w:lineRule="auto"/>
        <w:rPr>
          <w:rFonts w:ascii="Times New Roman" w:eastAsia="Times New Roman" w:hAnsi="Times New Roman" w:cs="Times New Roman"/>
          <w:sz w:val="24"/>
          <w:szCs w:val="24"/>
          <w:lang w:val="en-US"/>
        </w:rPr>
      </w:pPr>
    </w:p>
    <w:p w14:paraId="5DE19A5F" w14:textId="77777777" w:rsidR="005F4F4D" w:rsidRDefault="005F4F4D" w:rsidP="0083280A">
      <w:pPr>
        <w:spacing w:after="200" w:line="276" w:lineRule="auto"/>
        <w:rPr>
          <w:rFonts w:ascii="Times New Roman" w:eastAsia="Times New Roman" w:hAnsi="Times New Roman" w:cs="Times New Roman"/>
          <w:sz w:val="24"/>
          <w:szCs w:val="24"/>
          <w:lang w:val="en-US"/>
        </w:rPr>
      </w:pPr>
    </w:p>
    <w:p w14:paraId="268FF945" w14:textId="77777777" w:rsidR="005F4F4D" w:rsidRDefault="005F4F4D" w:rsidP="0083280A">
      <w:pPr>
        <w:spacing w:after="200" w:line="276" w:lineRule="auto"/>
        <w:rPr>
          <w:rFonts w:ascii="Times New Roman" w:eastAsia="Times New Roman" w:hAnsi="Times New Roman" w:cs="Times New Roman"/>
          <w:sz w:val="24"/>
          <w:szCs w:val="24"/>
          <w:lang w:val="en-US"/>
        </w:rPr>
      </w:pPr>
    </w:p>
    <w:p w14:paraId="3B9032FB" w14:textId="77777777" w:rsidR="005F4F4D" w:rsidRDefault="005F4F4D" w:rsidP="0083280A">
      <w:pPr>
        <w:spacing w:after="200" w:line="276" w:lineRule="auto"/>
        <w:rPr>
          <w:rFonts w:ascii="Times New Roman" w:eastAsia="Times New Roman" w:hAnsi="Times New Roman" w:cs="Times New Roman"/>
          <w:sz w:val="24"/>
          <w:szCs w:val="24"/>
          <w:lang w:val="en-US"/>
        </w:rPr>
      </w:pPr>
    </w:p>
    <w:p w14:paraId="01117626" w14:textId="77777777" w:rsidR="005F4F4D" w:rsidRDefault="005F4F4D" w:rsidP="0083280A">
      <w:pPr>
        <w:spacing w:after="200" w:line="276" w:lineRule="auto"/>
        <w:rPr>
          <w:rFonts w:ascii="Times New Roman" w:eastAsia="Times New Roman" w:hAnsi="Times New Roman" w:cs="Times New Roman"/>
          <w:sz w:val="24"/>
          <w:szCs w:val="24"/>
          <w:lang w:val="en-US"/>
        </w:rPr>
      </w:pPr>
    </w:p>
    <w:p w14:paraId="7FEC8705" w14:textId="70F3EEB0" w:rsidR="005F4F4D" w:rsidRDefault="005F4F4D" w:rsidP="0083280A">
      <w:pPr>
        <w:spacing w:after="20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Accounts payable up to Feb 29</w:t>
      </w:r>
      <w:r w:rsidRPr="005F4F4D">
        <w:rPr>
          <w:rFonts w:ascii="Times New Roman" w:eastAsia="Times New Roman" w:hAnsi="Times New Roman" w:cs="Times New Roman"/>
          <w:sz w:val="24"/>
          <w:szCs w:val="24"/>
          <w:vertAlign w:val="superscript"/>
          <w:lang w:val="en-US"/>
        </w:rPr>
        <w:t>th</w:t>
      </w:r>
      <w:proofErr w:type="gramStart"/>
      <w:r>
        <w:rPr>
          <w:rFonts w:ascii="Times New Roman" w:eastAsia="Times New Roman" w:hAnsi="Times New Roman" w:cs="Times New Roman"/>
          <w:sz w:val="24"/>
          <w:szCs w:val="24"/>
          <w:lang w:val="en-US"/>
        </w:rPr>
        <w:t xml:space="preserve"> 2024</w:t>
      </w:r>
      <w:proofErr w:type="gramEnd"/>
      <w:r>
        <w:rPr>
          <w:rFonts w:ascii="Times New Roman" w:eastAsia="Times New Roman" w:hAnsi="Times New Roman" w:cs="Times New Roman"/>
          <w:sz w:val="24"/>
          <w:szCs w:val="24"/>
          <w:lang w:val="en-US"/>
        </w:rPr>
        <w:t>.</w:t>
      </w:r>
    </w:p>
    <w:tbl>
      <w:tblPr>
        <w:tblW w:w="8100" w:type="dxa"/>
        <w:tblInd w:w="108" w:type="dxa"/>
        <w:tblLook w:val="04A0" w:firstRow="1" w:lastRow="0" w:firstColumn="1" w:lastColumn="0" w:noHBand="0" w:noVBand="1"/>
      </w:tblPr>
      <w:tblGrid>
        <w:gridCol w:w="2460"/>
        <w:gridCol w:w="3140"/>
        <w:gridCol w:w="1540"/>
        <w:gridCol w:w="960"/>
      </w:tblGrid>
      <w:tr w:rsidR="005F4F4D" w:rsidRPr="005F4F4D" w14:paraId="7DFBD869" w14:textId="77777777" w:rsidTr="005F4F4D">
        <w:trPr>
          <w:trHeight w:val="300"/>
        </w:trPr>
        <w:tc>
          <w:tcPr>
            <w:tcW w:w="2460" w:type="dxa"/>
            <w:tcBorders>
              <w:top w:val="nil"/>
              <w:left w:val="nil"/>
              <w:bottom w:val="nil"/>
              <w:right w:val="nil"/>
            </w:tcBorders>
            <w:shd w:val="clear" w:color="000000" w:fill="C6EFCE"/>
            <w:noWrap/>
            <w:vAlign w:val="bottom"/>
            <w:hideMark/>
          </w:tcPr>
          <w:p w14:paraId="0CD8C3B9" w14:textId="77777777" w:rsidR="005F4F4D" w:rsidRPr="005F4F4D" w:rsidRDefault="005F4F4D" w:rsidP="005F4F4D">
            <w:pPr>
              <w:spacing w:after="0" w:line="240" w:lineRule="auto"/>
              <w:rPr>
                <w:rFonts w:ascii="Aptos Narrow" w:eastAsia="Times New Roman" w:hAnsi="Aptos Narrow" w:cs="Times New Roman"/>
                <w:color w:val="006100"/>
                <w:lang w:eastAsia="en-GB"/>
              </w:rPr>
            </w:pPr>
            <w:r w:rsidRPr="005F4F4D">
              <w:rPr>
                <w:rFonts w:ascii="Aptos Narrow" w:eastAsia="Times New Roman" w:hAnsi="Aptos Narrow" w:cs="Times New Roman"/>
                <w:color w:val="006100"/>
                <w:lang w:eastAsia="en-GB"/>
              </w:rPr>
              <w:t>PAYEE</w:t>
            </w:r>
          </w:p>
        </w:tc>
        <w:tc>
          <w:tcPr>
            <w:tcW w:w="3140" w:type="dxa"/>
            <w:tcBorders>
              <w:top w:val="nil"/>
              <w:left w:val="nil"/>
              <w:bottom w:val="nil"/>
              <w:right w:val="nil"/>
            </w:tcBorders>
            <w:shd w:val="clear" w:color="000000" w:fill="C6EFCE"/>
            <w:noWrap/>
            <w:vAlign w:val="bottom"/>
            <w:hideMark/>
          </w:tcPr>
          <w:p w14:paraId="72D94A93" w14:textId="77777777" w:rsidR="005F4F4D" w:rsidRPr="005F4F4D" w:rsidRDefault="005F4F4D" w:rsidP="005F4F4D">
            <w:pPr>
              <w:spacing w:after="0" w:line="240" w:lineRule="auto"/>
              <w:rPr>
                <w:rFonts w:ascii="Aptos Narrow" w:eastAsia="Times New Roman" w:hAnsi="Aptos Narrow" w:cs="Times New Roman"/>
                <w:color w:val="006100"/>
                <w:lang w:eastAsia="en-GB"/>
              </w:rPr>
            </w:pPr>
            <w:r w:rsidRPr="005F4F4D">
              <w:rPr>
                <w:rFonts w:ascii="Aptos Narrow" w:eastAsia="Times New Roman" w:hAnsi="Aptos Narrow" w:cs="Times New Roman"/>
                <w:color w:val="006100"/>
                <w:lang w:eastAsia="en-GB"/>
              </w:rPr>
              <w:t>ITEM</w:t>
            </w:r>
          </w:p>
        </w:tc>
        <w:tc>
          <w:tcPr>
            <w:tcW w:w="1540" w:type="dxa"/>
            <w:tcBorders>
              <w:top w:val="nil"/>
              <w:left w:val="nil"/>
              <w:bottom w:val="nil"/>
              <w:right w:val="nil"/>
            </w:tcBorders>
            <w:shd w:val="clear" w:color="000000" w:fill="C6EFCE"/>
            <w:noWrap/>
            <w:vAlign w:val="bottom"/>
            <w:hideMark/>
          </w:tcPr>
          <w:p w14:paraId="150ED65A" w14:textId="77777777" w:rsidR="005F4F4D" w:rsidRPr="005F4F4D" w:rsidRDefault="005F4F4D" w:rsidP="005F4F4D">
            <w:pPr>
              <w:spacing w:after="0" w:line="240" w:lineRule="auto"/>
              <w:jc w:val="right"/>
              <w:rPr>
                <w:rFonts w:ascii="Aptos Narrow" w:eastAsia="Times New Roman" w:hAnsi="Aptos Narrow" w:cs="Times New Roman"/>
                <w:color w:val="006100"/>
                <w:lang w:eastAsia="en-GB"/>
              </w:rPr>
            </w:pPr>
            <w:r w:rsidRPr="005F4F4D">
              <w:rPr>
                <w:rFonts w:ascii="Aptos Narrow" w:eastAsia="Times New Roman" w:hAnsi="Aptos Narrow" w:cs="Times New Roman"/>
                <w:color w:val="006100"/>
                <w:lang w:eastAsia="en-GB"/>
              </w:rPr>
              <w:t>TOTAL</w:t>
            </w:r>
          </w:p>
        </w:tc>
        <w:tc>
          <w:tcPr>
            <w:tcW w:w="960" w:type="dxa"/>
            <w:tcBorders>
              <w:top w:val="nil"/>
              <w:left w:val="nil"/>
              <w:bottom w:val="nil"/>
              <w:right w:val="nil"/>
            </w:tcBorders>
            <w:shd w:val="clear" w:color="auto" w:fill="auto"/>
            <w:noWrap/>
            <w:vAlign w:val="bottom"/>
            <w:hideMark/>
          </w:tcPr>
          <w:p w14:paraId="7541F25D" w14:textId="77777777" w:rsidR="005F4F4D" w:rsidRPr="005F4F4D" w:rsidRDefault="005F4F4D" w:rsidP="005F4F4D">
            <w:pPr>
              <w:spacing w:after="0" w:line="240" w:lineRule="auto"/>
              <w:jc w:val="right"/>
              <w:rPr>
                <w:rFonts w:ascii="Aptos Narrow" w:eastAsia="Times New Roman" w:hAnsi="Aptos Narrow" w:cs="Times New Roman"/>
                <w:color w:val="006100"/>
                <w:lang w:eastAsia="en-GB"/>
              </w:rPr>
            </w:pPr>
          </w:p>
        </w:tc>
      </w:tr>
      <w:tr w:rsidR="005F4F4D" w:rsidRPr="005F4F4D" w14:paraId="7ABB1221" w14:textId="77777777" w:rsidTr="005F4F4D">
        <w:trPr>
          <w:trHeight w:val="300"/>
        </w:trPr>
        <w:tc>
          <w:tcPr>
            <w:tcW w:w="2460" w:type="dxa"/>
            <w:tcBorders>
              <w:top w:val="nil"/>
              <w:left w:val="nil"/>
              <w:bottom w:val="nil"/>
              <w:right w:val="nil"/>
            </w:tcBorders>
            <w:shd w:val="clear" w:color="auto" w:fill="auto"/>
            <w:noWrap/>
            <w:vAlign w:val="bottom"/>
            <w:hideMark/>
          </w:tcPr>
          <w:p w14:paraId="41AA3373"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Creative Pensions</w:t>
            </w:r>
          </w:p>
        </w:tc>
        <w:tc>
          <w:tcPr>
            <w:tcW w:w="3140" w:type="dxa"/>
            <w:tcBorders>
              <w:top w:val="nil"/>
              <w:left w:val="nil"/>
              <w:bottom w:val="nil"/>
              <w:right w:val="nil"/>
            </w:tcBorders>
            <w:shd w:val="clear" w:color="auto" w:fill="auto"/>
            <w:noWrap/>
            <w:vAlign w:val="bottom"/>
            <w:hideMark/>
          </w:tcPr>
          <w:p w14:paraId="39848DA2"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Staff Pensions</w:t>
            </w:r>
          </w:p>
        </w:tc>
        <w:tc>
          <w:tcPr>
            <w:tcW w:w="1540" w:type="dxa"/>
            <w:tcBorders>
              <w:top w:val="nil"/>
              <w:left w:val="nil"/>
              <w:bottom w:val="nil"/>
              <w:right w:val="nil"/>
            </w:tcBorders>
            <w:shd w:val="clear" w:color="auto" w:fill="auto"/>
            <w:noWrap/>
            <w:vAlign w:val="bottom"/>
            <w:hideMark/>
          </w:tcPr>
          <w:p w14:paraId="2D3A44F0"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343.44</w:t>
            </w:r>
          </w:p>
        </w:tc>
        <w:tc>
          <w:tcPr>
            <w:tcW w:w="960" w:type="dxa"/>
            <w:tcBorders>
              <w:top w:val="nil"/>
              <w:left w:val="nil"/>
              <w:bottom w:val="nil"/>
              <w:right w:val="nil"/>
            </w:tcBorders>
            <w:shd w:val="clear" w:color="auto" w:fill="auto"/>
            <w:noWrap/>
            <w:vAlign w:val="bottom"/>
            <w:hideMark/>
          </w:tcPr>
          <w:p w14:paraId="2F7370CC"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DD</w:t>
            </w:r>
          </w:p>
        </w:tc>
      </w:tr>
      <w:tr w:rsidR="005F4F4D" w:rsidRPr="005F4F4D" w14:paraId="7C83D1D1" w14:textId="77777777" w:rsidTr="005F4F4D">
        <w:trPr>
          <w:trHeight w:val="300"/>
        </w:trPr>
        <w:tc>
          <w:tcPr>
            <w:tcW w:w="2460" w:type="dxa"/>
            <w:tcBorders>
              <w:top w:val="nil"/>
              <w:left w:val="nil"/>
              <w:bottom w:val="nil"/>
              <w:right w:val="nil"/>
            </w:tcBorders>
            <w:shd w:val="clear" w:color="auto" w:fill="auto"/>
            <w:noWrap/>
            <w:vAlign w:val="bottom"/>
            <w:hideMark/>
          </w:tcPr>
          <w:p w14:paraId="75B37BE3"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Amazon Business</w:t>
            </w:r>
          </w:p>
        </w:tc>
        <w:tc>
          <w:tcPr>
            <w:tcW w:w="3140" w:type="dxa"/>
            <w:tcBorders>
              <w:top w:val="nil"/>
              <w:left w:val="nil"/>
              <w:bottom w:val="nil"/>
              <w:right w:val="nil"/>
            </w:tcBorders>
            <w:shd w:val="clear" w:color="auto" w:fill="auto"/>
            <w:noWrap/>
            <w:vAlign w:val="bottom"/>
            <w:hideMark/>
          </w:tcPr>
          <w:p w14:paraId="01A4B612"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Replacement CookerHob</w:t>
            </w:r>
          </w:p>
        </w:tc>
        <w:tc>
          <w:tcPr>
            <w:tcW w:w="1540" w:type="dxa"/>
            <w:tcBorders>
              <w:top w:val="nil"/>
              <w:left w:val="nil"/>
              <w:bottom w:val="nil"/>
              <w:right w:val="nil"/>
            </w:tcBorders>
            <w:shd w:val="clear" w:color="auto" w:fill="auto"/>
            <w:noWrap/>
            <w:vAlign w:val="bottom"/>
            <w:hideMark/>
          </w:tcPr>
          <w:p w14:paraId="26E974BB"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74.99</w:t>
            </w:r>
          </w:p>
        </w:tc>
        <w:tc>
          <w:tcPr>
            <w:tcW w:w="960" w:type="dxa"/>
            <w:tcBorders>
              <w:top w:val="nil"/>
              <w:left w:val="nil"/>
              <w:bottom w:val="nil"/>
              <w:right w:val="nil"/>
            </w:tcBorders>
            <w:shd w:val="clear" w:color="auto" w:fill="auto"/>
            <w:noWrap/>
            <w:vAlign w:val="bottom"/>
            <w:hideMark/>
          </w:tcPr>
          <w:p w14:paraId="652FF982"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5CF8FB3E" w14:textId="77777777" w:rsidTr="005F4F4D">
        <w:trPr>
          <w:trHeight w:val="300"/>
        </w:trPr>
        <w:tc>
          <w:tcPr>
            <w:tcW w:w="2460" w:type="dxa"/>
            <w:tcBorders>
              <w:top w:val="nil"/>
              <w:left w:val="nil"/>
              <w:bottom w:val="nil"/>
              <w:right w:val="nil"/>
            </w:tcBorders>
            <w:shd w:val="clear" w:color="auto" w:fill="auto"/>
            <w:noWrap/>
            <w:vAlign w:val="bottom"/>
            <w:hideMark/>
          </w:tcPr>
          <w:p w14:paraId="6815427F"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Shaws</w:t>
            </w:r>
          </w:p>
        </w:tc>
        <w:tc>
          <w:tcPr>
            <w:tcW w:w="3140" w:type="dxa"/>
            <w:tcBorders>
              <w:top w:val="nil"/>
              <w:left w:val="nil"/>
              <w:bottom w:val="nil"/>
              <w:right w:val="nil"/>
            </w:tcBorders>
            <w:shd w:val="clear" w:color="auto" w:fill="auto"/>
            <w:noWrap/>
            <w:vAlign w:val="bottom"/>
            <w:hideMark/>
          </w:tcPr>
          <w:p w14:paraId="12A500D8"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 xml:space="preserve">Portable </w:t>
            </w:r>
            <w:proofErr w:type="gramStart"/>
            <w:r w:rsidRPr="005F4F4D">
              <w:rPr>
                <w:rFonts w:ascii="Aptos Narrow" w:eastAsia="Times New Roman" w:hAnsi="Aptos Narrow" w:cs="Times New Roman"/>
                <w:color w:val="000000"/>
                <w:lang w:eastAsia="en-GB"/>
              </w:rPr>
              <w:t>toilet</w:t>
            </w:r>
            <w:proofErr w:type="gramEnd"/>
            <w:r w:rsidRPr="005F4F4D">
              <w:rPr>
                <w:rFonts w:ascii="Aptos Narrow" w:eastAsia="Times New Roman" w:hAnsi="Aptos Narrow" w:cs="Times New Roman"/>
                <w:color w:val="000000"/>
                <w:lang w:eastAsia="en-GB"/>
              </w:rPr>
              <w:t xml:space="preserve"> hire x 2</w:t>
            </w:r>
          </w:p>
        </w:tc>
        <w:tc>
          <w:tcPr>
            <w:tcW w:w="1540" w:type="dxa"/>
            <w:tcBorders>
              <w:top w:val="nil"/>
              <w:left w:val="nil"/>
              <w:bottom w:val="nil"/>
              <w:right w:val="nil"/>
            </w:tcBorders>
            <w:shd w:val="clear" w:color="auto" w:fill="auto"/>
            <w:noWrap/>
            <w:vAlign w:val="bottom"/>
            <w:hideMark/>
          </w:tcPr>
          <w:p w14:paraId="5F1E17DD"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200.00</w:t>
            </w:r>
          </w:p>
        </w:tc>
        <w:tc>
          <w:tcPr>
            <w:tcW w:w="960" w:type="dxa"/>
            <w:tcBorders>
              <w:top w:val="nil"/>
              <w:left w:val="nil"/>
              <w:bottom w:val="nil"/>
              <w:right w:val="nil"/>
            </w:tcBorders>
            <w:shd w:val="clear" w:color="auto" w:fill="auto"/>
            <w:noWrap/>
            <w:vAlign w:val="bottom"/>
            <w:hideMark/>
          </w:tcPr>
          <w:p w14:paraId="2086585F"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53C7B12F" w14:textId="77777777" w:rsidTr="005F4F4D">
        <w:trPr>
          <w:trHeight w:val="300"/>
        </w:trPr>
        <w:tc>
          <w:tcPr>
            <w:tcW w:w="2460" w:type="dxa"/>
            <w:tcBorders>
              <w:top w:val="nil"/>
              <w:left w:val="nil"/>
              <w:bottom w:val="nil"/>
              <w:right w:val="nil"/>
            </w:tcBorders>
            <w:shd w:val="clear" w:color="auto" w:fill="auto"/>
            <w:noWrap/>
            <w:vAlign w:val="bottom"/>
            <w:hideMark/>
          </w:tcPr>
          <w:p w14:paraId="56CB6558"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YPO</w:t>
            </w:r>
          </w:p>
        </w:tc>
        <w:tc>
          <w:tcPr>
            <w:tcW w:w="3140" w:type="dxa"/>
            <w:tcBorders>
              <w:top w:val="nil"/>
              <w:left w:val="nil"/>
              <w:bottom w:val="nil"/>
              <w:right w:val="nil"/>
            </w:tcBorders>
            <w:shd w:val="clear" w:color="auto" w:fill="auto"/>
            <w:noWrap/>
            <w:vAlign w:val="bottom"/>
            <w:hideMark/>
          </w:tcPr>
          <w:p w14:paraId="53FBC96B"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Cleaning Supplies</w:t>
            </w:r>
          </w:p>
        </w:tc>
        <w:tc>
          <w:tcPr>
            <w:tcW w:w="1540" w:type="dxa"/>
            <w:tcBorders>
              <w:top w:val="nil"/>
              <w:left w:val="nil"/>
              <w:bottom w:val="nil"/>
              <w:right w:val="nil"/>
            </w:tcBorders>
            <w:shd w:val="clear" w:color="auto" w:fill="auto"/>
            <w:noWrap/>
            <w:vAlign w:val="bottom"/>
            <w:hideMark/>
          </w:tcPr>
          <w:p w14:paraId="7D6AEFA6"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28.94</w:t>
            </w:r>
          </w:p>
        </w:tc>
        <w:tc>
          <w:tcPr>
            <w:tcW w:w="960" w:type="dxa"/>
            <w:tcBorders>
              <w:top w:val="nil"/>
              <w:left w:val="nil"/>
              <w:bottom w:val="nil"/>
              <w:right w:val="nil"/>
            </w:tcBorders>
            <w:shd w:val="clear" w:color="auto" w:fill="auto"/>
            <w:noWrap/>
            <w:vAlign w:val="bottom"/>
            <w:hideMark/>
          </w:tcPr>
          <w:p w14:paraId="0A78B516"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36B3F32F" w14:textId="77777777" w:rsidTr="005F4F4D">
        <w:trPr>
          <w:trHeight w:val="300"/>
        </w:trPr>
        <w:tc>
          <w:tcPr>
            <w:tcW w:w="2460" w:type="dxa"/>
            <w:tcBorders>
              <w:top w:val="nil"/>
              <w:left w:val="nil"/>
              <w:bottom w:val="nil"/>
              <w:right w:val="nil"/>
            </w:tcBorders>
            <w:shd w:val="clear" w:color="auto" w:fill="auto"/>
            <w:noWrap/>
            <w:vAlign w:val="bottom"/>
            <w:hideMark/>
          </w:tcPr>
          <w:p w14:paraId="2EE527A6"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UK Fuel Ltd</w:t>
            </w:r>
          </w:p>
        </w:tc>
        <w:tc>
          <w:tcPr>
            <w:tcW w:w="3140" w:type="dxa"/>
            <w:tcBorders>
              <w:top w:val="nil"/>
              <w:left w:val="nil"/>
              <w:bottom w:val="nil"/>
              <w:right w:val="nil"/>
            </w:tcBorders>
            <w:shd w:val="clear" w:color="auto" w:fill="auto"/>
            <w:noWrap/>
            <w:vAlign w:val="bottom"/>
            <w:hideMark/>
          </w:tcPr>
          <w:p w14:paraId="282EE166"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Charges</w:t>
            </w:r>
          </w:p>
        </w:tc>
        <w:tc>
          <w:tcPr>
            <w:tcW w:w="1540" w:type="dxa"/>
            <w:tcBorders>
              <w:top w:val="nil"/>
              <w:left w:val="nil"/>
              <w:bottom w:val="nil"/>
              <w:right w:val="nil"/>
            </w:tcBorders>
            <w:shd w:val="clear" w:color="auto" w:fill="auto"/>
            <w:noWrap/>
            <w:vAlign w:val="bottom"/>
            <w:hideMark/>
          </w:tcPr>
          <w:p w14:paraId="2989D495"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1.50</w:t>
            </w:r>
          </w:p>
        </w:tc>
        <w:tc>
          <w:tcPr>
            <w:tcW w:w="960" w:type="dxa"/>
            <w:tcBorders>
              <w:top w:val="nil"/>
              <w:left w:val="nil"/>
              <w:bottom w:val="nil"/>
              <w:right w:val="nil"/>
            </w:tcBorders>
            <w:shd w:val="clear" w:color="auto" w:fill="auto"/>
            <w:noWrap/>
            <w:vAlign w:val="bottom"/>
            <w:hideMark/>
          </w:tcPr>
          <w:p w14:paraId="27AD1965"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DD</w:t>
            </w:r>
          </w:p>
        </w:tc>
      </w:tr>
      <w:tr w:rsidR="005F4F4D" w:rsidRPr="005F4F4D" w14:paraId="2798424E" w14:textId="77777777" w:rsidTr="005F4F4D">
        <w:trPr>
          <w:trHeight w:val="300"/>
        </w:trPr>
        <w:tc>
          <w:tcPr>
            <w:tcW w:w="2460" w:type="dxa"/>
            <w:tcBorders>
              <w:top w:val="nil"/>
              <w:left w:val="nil"/>
              <w:bottom w:val="nil"/>
              <w:right w:val="nil"/>
            </w:tcBorders>
            <w:shd w:val="clear" w:color="auto" w:fill="auto"/>
            <w:noWrap/>
            <w:vAlign w:val="bottom"/>
            <w:hideMark/>
          </w:tcPr>
          <w:p w14:paraId="30853475"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HMRC</w:t>
            </w:r>
          </w:p>
        </w:tc>
        <w:tc>
          <w:tcPr>
            <w:tcW w:w="3140" w:type="dxa"/>
            <w:tcBorders>
              <w:top w:val="nil"/>
              <w:left w:val="nil"/>
              <w:bottom w:val="nil"/>
              <w:right w:val="nil"/>
            </w:tcBorders>
            <w:shd w:val="clear" w:color="auto" w:fill="auto"/>
            <w:noWrap/>
            <w:vAlign w:val="bottom"/>
            <w:hideMark/>
          </w:tcPr>
          <w:p w14:paraId="013A32F1"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HMRC</w:t>
            </w:r>
          </w:p>
        </w:tc>
        <w:tc>
          <w:tcPr>
            <w:tcW w:w="1540" w:type="dxa"/>
            <w:tcBorders>
              <w:top w:val="nil"/>
              <w:left w:val="nil"/>
              <w:bottom w:val="nil"/>
              <w:right w:val="nil"/>
            </w:tcBorders>
            <w:shd w:val="clear" w:color="auto" w:fill="auto"/>
            <w:noWrap/>
            <w:vAlign w:val="bottom"/>
            <w:hideMark/>
          </w:tcPr>
          <w:p w14:paraId="30C0F123"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1434.45</w:t>
            </w:r>
          </w:p>
        </w:tc>
        <w:tc>
          <w:tcPr>
            <w:tcW w:w="960" w:type="dxa"/>
            <w:tcBorders>
              <w:top w:val="nil"/>
              <w:left w:val="nil"/>
              <w:bottom w:val="nil"/>
              <w:right w:val="nil"/>
            </w:tcBorders>
            <w:shd w:val="clear" w:color="auto" w:fill="auto"/>
            <w:noWrap/>
            <w:vAlign w:val="bottom"/>
            <w:hideMark/>
          </w:tcPr>
          <w:p w14:paraId="74EF9E49"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48E92553" w14:textId="77777777" w:rsidTr="005F4F4D">
        <w:trPr>
          <w:trHeight w:val="300"/>
        </w:trPr>
        <w:tc>
          <w:tcPr>
            <w:tcW w:w="2460" w:type="dxa"/>
            <w:tcBorders>
              <w:top w:val="nil"/>
              <w:left w:val="nil"/>
              <w:bottom w:val="nil"/>
              <w:right w:val="nil"/>
            </w:tcBorders>
            <w:shd w:val="clear" w:color="auto" w:fill="auto"/>
            <w:noWrap/>
            <w:vAlign w:val="bottom"/>
            <w:hideMark/>
          </w:tcPr>
          <w:p w14:paraId="17347C3C"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Amazon Business</w:t>
            </w:r>
          </w:p>
        </w:tc>
        <w:tc>
          <w:tcPr>
            <w:tcW w:w="3140" w:type="dxa"/>
            <w:tcBorders>
              <w:top w:val="nil"/>
              <w:left w:val="nil"/>
              <w:bottom w:val="nil"/>
              <w:right w:val="nil"/>
            </w:tcBorders>
            <w:shd w:val="clear" w:color="auto" w:fill="auto"/>
            <w:noWrap/>
            <w:vAlign w:val="bottom"/>
            <w:hideMark/>
          </w:tcPr>
          <w:p w14:paraId="538ED1BA"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Weed Killer</w:t>
            </w:r>
          </w:p>
        </w:tc>
        <w:tc>
          <w:tcPr>
            <w:tcW w:w="1540" w:type="dxa"/>
            <w:tcBorders>
              <w:top w:val="nil"/>
              <w:left w:val="nil"/>
              <w:bottom w:val="nil"/>
              <w:right w:val="nil"/>
            </w:tcBorders>
            <w:shd w:val="clear" w:color="auto" w:fill="auto"/>
            <w:noWrap/>
            <w:vAlign w:val="bottom"/>
            <w:hideMark/>
          </w:tcPr>
          <w:p w14:paraId="2910B4CC"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34.95</w:t>
            </w:r>
          </w:p>
        </w:tc>
        <w:tc>
          <w:tcPr>
            <w:tcW w:w="960" w:type="dxa"/>
            <w:tcBorders>
              <w:top w:val="nil"/>
              <w:left w:val="nil"/>
              <w:bottom w:val="nil"/>
              <w:right w:val="nil"/>
            </w:tcBorders>
            <w:shd w:val="clear" w:color="auto" w:fill="auto"/>
            <w:noWrap/>
            <w:vAlign w:val="bottom"/>
            <w:hideMark/>
          </w:tcPr>
          <w:p w14:paraId="00F4C2FD"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2585DB48" w14:textId="77777777" w:rsidTr="005F4F4D">
        <w:trPr>
          <w:trHeight w:val="300"/>
        </w:trPr>
        <w:tc>
          <w:tcPr>
            <w:tcW w:w="2460" w:type="dxa"/>
            <w:tcBorders>
              <w:top w:val="nil"/>
              <w:left w:val="nil"/>
              <w:bottom w:val="nil"/>
              <w:right w:val="nil"/>
            </w:tcBorders>
            <w:shd w:val="clear" w:color="auto" w:fill="auto"/>
            <w:noWrap/>
            <w:vAlign w:val="bottom"/>
            <w:hideMark/>
          </w:tcPr>
          <w:p w14:paraId="3349AA96"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Amazon Business</w:t>
            </w:r>
          </w:p>
        </w:tc>
        <w:tc>
          <w:tcPr>
            <w:tcW w:w="3140" w:type="dxa"/>
            <w:tcBorders>
              <w:top w:val="nil"/>
              <w:left w:val="nil"/>
              <w:bottom w:val="nil"/>
              <w:right w:val="nil"/>
            </w:tcBorders>
            <w:shd w:val="clear" w:color="auto" w:fill="auto"/>
            <w:noWrap/>
            <w:vAlign w:val="bottom"/>
            <w:hideMark/>
          </w:tcPr>
          <w:p w14:paraId="2C21FBBC"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A4 Paper</w:t>
            </w:r>
          </w:p>
        </w:tc>
        <w:tc>
          <w:tcPr>
            <w:tcW w:w="1540" w:type="dxa"/>
            <w:tcBorders>
              <w:top w:val="nil"/>
              <w:left w:val="nil"/>
              <w:bottom w:val="nil"/>
              <w:right w:val="nil"/>
            </w:tcBorders>
            <w:shd w:val="clear" w:color="auto" w:fill="auto"/>
            <w:noWrap/>
            <w:vAlign w:val="bottom"/>
            <w:hideMark/>
          </w:tcPr>
          <w:p w14:paraId="2EC31A76"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84.75</w:t>
            </w:r>
          </w:p>
        </w:tc>
        <w:tc>
          <w:tcPr>
            <w:tcW w:w="960" w:type="dxa"/>
            <w:tcBorders>
              <w:top w:val="nil"/>
              <w:left w:val="nil"/>
              <w:bottom w:val="nil"/>
              <w:right w:val="nil"/>
            </w:tcBorders>
            <w:shd w:val="clear" w:color="auto" w:fill="auto"/>
            <w:noWrap/>
            <w:vAlign w:val="bottom"/>
            <w:hideMark/>
          </w:tcPr>
          <w:p w14:paraId="0DDAFF6E"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380CDDA7" w14:textId="77777777" w:rsidTr="005F4F4D">
        <w:trPr>
          <w:trHeight w:val="300"/>
        </w:trPr>
        <w:tc>
          <w:tcPr>
            <w:tcW w:w="2460" w:type="dxa"/>
            <w:tcBorders>
              <w:top w:val="nil"/>
              <w:left w:val="nil"/>
              <w:bottom w:val="nil"/>
              <w:right w:val="nil"/>
            </w:tcBorders>
            <w:shd w:val="clear" w:color="auto" w:fill="auto"/>
            <w:noWrap/>
            <w:vAlign w:val="bottom"/>
            <w:hideMark/>
          </w:tcPr>
          <w:p w14:paraId="1B3A151A"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Creative Pensions</w:t>
            </w:r>
          </w:p>
        </w:tc>
        <w:tc>
          <w:tcPr>
            <w:tcW w:w="3140" w:type="dxa"/>
            <w:tcBorders>
              <w:top w:val="nil"/>
              <w:left w:val="nil"/>
              <w:bottom w:val="nil"/>
              <w:right w:val="nil"/>
            </w:tcBorders>
            <w:shd w:val="clear" w:color="auto" w:fill="auto"/>
            <w:noWrap/>
            <w:vAlign w:val="bottom"/>
            <w:hideMark/>
          </w:tcPr>
          <w:p w14:paraId="1E4845E9"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Pension Admin</w:t>
            </w:r>
          </w:p>
        </w:tc>
        <w:tc>
          <w:tcPr>
            <w:tcW w:w="1540" w:type="dxa"/>
            <w:tcBorders>
              <w:top w:val="nil"/>
              <w:left w:val="nil"/>
              <w:bottom w:val="nil"/>
              <w:right w:val="nil"/>
            </w:tcBorders>
            <w:shd w:val="clear" w:color="auto" w:fill="auto"/>
            <w:noWrap/>
            <w:vAlign w:val="bottom"/>
            <w:hideMark/>
          </w:tcPr>
          <w:p w14:paraId="55AECFB7"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23.00</w:t>
            </w:r>
          </w:p>
        </w:tc>
        <w:tc>
          <w:tcPr>
            <w:tcW w:w="960" w:type="dxa"/>
            <w:tcBorders>
              <w:top w:val="nil"/>
              <w:left w:val="nil"/>
              <w:bottom w:val="nil"/>
              <w:right w:val="nil"/>
            </w:tcBorders>
            <w:shd w:val="clear" w:color="auto" w:fill="auto"/>
            <w:noWrap/>
            <w:vAlign w:val="bottom"/>
            <w:hideMark/>
          </w:tcPr>
          <w:p w14:paraId="2E6371AE"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DD</w:t>
            </w:r>
          </w:p>
        </w:tc>
      </w:tr>
      <w:tr w:rsidR="005F4F4D" w:rsidRPr="005F4F4D" w14:paraId="5B74D15E" w14:textId="77777777" w:rsidTr="005F4F4D">
        <w:trPr>
          <w:trHeight w:val="300"/>
        </w:trPr>
        <w:tc>
          <w:tcPr>
            <w:tcW w:w="2460" w:type="dxa"/>
            <w:tcBorders>
              <w:top w:val="nil"/>
              <w:left w:val="nil"/>
              <w:bottom w:val="nil"/>
              <w:right w:val="nil"/>
            </w:tcBorders>
            <w:shd w:val="clear" w:color="auto" w:fill="auto"/>
            <w:noWrap/>
            <w:vAlign w:val="bottom"/>
            <w:hideMark/>
          </w:tcPr>
          <w:p w14:paraId="60A02768"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Monumentum Warrenties</w:t>
            </w:r>
          </w:p>
        </w:tc>
        <w:tc>
          <w:tcPr>
            <w:tcW w:w="3140" w:type="dxa"/>
            <w:tcBorders>
              <w:top w:val="nil"/>
              <w:left w:val="nil"/>
              <w:bottom w:val="nil"/>
              <w:right w:val="nil"/>
            </w:tcBorders>
            <w:shd w:val="clear" w:color="auto" w:fill="auto"/>
            <w:noWrap/>
            <w:vAlign w:val="bottom"/>
            <w:hideMark/>
          </w:tcPr>
          <w:p w14:paraId="7B14B584"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Council Van</w:t>
            </w:r>
          </w:p>
        </w:tc>
        <w:tc>
          <w:tcPr>
            <w:tcW w:w="1540" w:type="dxa"/>
            <w:tcBorders>
              <w:top w:val="nil"/>
              <w:left w:val="nil"/>
              <w:bottom w:val="nil"/>
              <w:right w:val="nil"/>
            </w:tcBorders>
            <w:shd w:val="clear" w:color="auto" w:fill="auto"/>
            <w:noWrap/>
            <w:vAlign w:val="bottom"/>
            <w:hideMark/>
          </w:tcPr>
          <w:p w14:paraId="64848901"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249.17</w:t>
            </w:r>
          </w:p>
        </w:tc>
        <w:tc>
          <w:tcPr>
            <w:tcW w:w="960" w:type="dxa"/>
            <w:tcBorders>
              <w:top w:val="nil"/>
              <w:left w:val="nil"/>
              <w:bottom w:val="nil"/>
              <w:right w:val="nil"/>
            </w:tcBorders>
            <w:shd w:val="clear" w:color="auto" w:fill="auto"/>
            <w:noWrap/>
            <w:vAlign w:val="bottom"/>
            <w:hideMark/>
          </w:tcPr>
          <w:p w14:paraId="4B88D589"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601B0BDD" w14:textId="77777777" w:rsidTr="005F4F4D">
        <w:trPr>
          <w:trHeight w:val="300"/>
        </w:trPr>
        <w:tc>
          <w:tcPr>
            <w:tcW w:w="2460" w:type="dxa"/>
            <w:tcBorders>
              <w:top w:val="nil"/>
              <w:left w:val="nil"/>
              <w:bottom w:val="nil"/>
              <w:right w:val="nil"/>
            </w:tcBorders>
            <w:shd w:val="clear" w:color="auto" w:fill="auto"/>
            <w:noWrap/>
            <w:vAlign w:val="bottom"/>
            <w:hideMark/>
          </w:tcPr>
          <w:p w14:paraId="2B90F2DE"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Cllr Re-imbursment</w:t>
            </w:r>
          </w:p>
        </w:tc>
        <w:tc>
          <w:tcPr>
            <w:tcW w:w="3140" w:type="dxa"/>
            <w:tcBorders>
              <w:top w:val="nil"/>
              <w:left w:val="nil"/>
              <w:bottom w:val="nil"/>
              <w:right w:val="nil"/>
            </w:tcBorders>
            <w:shd w:val="clear" w:color="auto" w:fill="auto"/>
            <w:noWrap/>
            <w:vAlign w:val="bottom"/>
            <w:hideMark/>
          </w:tcPr>
          <w:p w14:paraId="72C201D1"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Flowers etc for summer tubs</w:t>
            </w:r>
          </w:p>
        </w:tc>
        <w:tc>
          <w:tcPr>
            <w:tcW w:w="1540" w:type="dxa"/>
            <w:tcBorders>
              <w:top w:val="nil"/>
              <w:left w:val="nil"/>
              <w:bottom w:val="nil"/>
              <w:right w:val="nil"/>
            </w:tcBorders>
            <w:shd w:val="clear" w:color="auto" w:fill="auto"/>
            <w:noWrap/>
            <w:vAlign w:val="bottom"/>
            <w:hideMark/>
          </w:tcPr>
          <w:p w14:paraId="17CCA098"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130.80</w:t>
            </w:r>
          </w:p>
        </w:tc>
        <w:tc>
          <w:tcPr>
            <w:tcW w:w="960" w:type="dxa"/>
            <w:tcBorders>
              <w:top w:val="nil"/>
              <w:left w:val="nil"/>
              <w:bottom w:val="nil"/>
              <w:right w:val="nil"/>
            </w:tcBorders>
            <w:shd w:val="clear" w:color="auto" w:fill="auto"/>
            <w:noWrap/>
            <w:vAlign w:val="bottom"/>
            <w:hideMark/>
          </w:tcPr>
          <w:p w14:paraId="2039AFD4"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6A7C4F0E" w14:textId="77777777" w:rsidTr="005F4F4D">
        <w:trPr>
          <w:trHeight w:val="300"/>
        </w:trPr>
        <w:tc>
          <w:tcPr>
            <w:tcW w:w="2460" w:type="dxa"/>
            <w:tcBorders>
              <w:top w:val="nil"/>
              <w:left w:val="nil"/>
              <w:bottom w:val="nil"/>
              <w:right w:val="nil"/>
            </w:tcBorders>
            <w:shd w:val="clear" w:color="auto" w:fill="auto"/>
            <w:noWrap/>
            <w:vAlign w:val="bottom"/>
            <w:hideMark/>
          </w:tcPr>
          <w:p w14:paraId="08A311CD"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JK Electrics</w:t>
            </w:r>
          </w:p>
        </w:tc>
        <w:tc>
          <w:tcPr>
            <w:tcW w:w="3140" w:type="dxa"/>
            <w:tcBorders>
              <w:top w:val="nil"/>
              <w:left w:val="nil"/>
              <w:bottom w:val="nil"/>
              <w:right w:val="nil"/>
            </w:tcBorders>
            <w:shd w:val="clear" w:color="auto" w:fill="auto"/>
            <w:noWrap/>
            <w:vAlign w:val="bottom"/>
            <w:hideMark/>
          </w:tcPr>
          <w:p w14:paraId="72EEAA41"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Fitting new cooker hob</w:t>
            </w:r>
          </w:p>
        </w:tc>
        <w:tc>
          <w:tcPr>
            <w:tcW w:w="1540" w:type="dxa"/>
            <w:tcBorders>
              <w:top w:val="nil"/>
              <w:left w:val="nil"/>
              <w:bottom w:val="nil"/>
              <w:right w:val="nil"/>
            </w:tcBorders>
            <w:shd w:val="clear" w:color="auto" w:fill="auto"/>
            <w:noWrap/>
            <w:vAlign w:val="bottom"/>
            <w:hideMark/>
          </w:tcPr>
          <w:p w14:paraId="49067613"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60.00</w:t>
            </w:r>
          </w:p>
        </w:tc>
        <w:tc>
          <w:tcPr>
            <w:tcW w:w="960" w:type="dxa"/>
            <w:tcBorders>
              <w:top w:val="nil"/>
              <w:left w:val="nil"/>
              <w:bottom w:val="nil"/>
              <w:right w:val="nil"/>
            </w:tcBorders>
            <w:shd w:val="clear" w:color="auto" w:fill="auto"/>
            <w:noWrap/>
            <w:vAlign w:val="bottom"/>
            <w:hideMark/>
          </w:tcPr>
          <w:p w14:paraId="17EC977D"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178BF8A6" w14:textId="77777777" w:rsidTr="005F4F4D">
        <w:trPr>
          <w:trHeight w:val="300"/>
        </w:trPr>
        <w:tc>
          <w:tcPr>
            <w:tcW w:w="2460" w:type="dxa"/>
            <w:tcBorders>
              <w:top w:val="nil"/>
              <w:left w:val="nil"/>
              <w:bottom w:val="nil"/>
              <w:right w:val="nil"/>
            </w:tcBorders>
            <w:shd w:val="clear" w:color="auto" w:fill="auto"/>
            <w:noWrap/>
            <w:vAlign w:val="bottom"/>
            <w:hideMark/>
          </w:tcPr>
          <w:p w14:paraId="3DF1B237"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UK Fuel Ltd</w:t>
            </w:r>
          </w:p>
        </w:tc>
        <w:tc>
          <w:tcPr>
            <w:tcW w:w="3140" w:type="dxa"/>
            <w:tcBorders>
              <w:top w:val="nil"/>
              <w:left w:val="nil"/>
              <w:bottom w:val="nil"/>
              <w:right w:val="nil"/>
            </w:tcBorders>
            <w:shd w:val="clear" w:color="auto" w:fill="auto"/>
            <w:noWrap/>
            <w:vAlign w:val="bottom"/>
            <w:hideMark/>
          </w:tcPr>
          <w:p w14:paraId="7C4EB18F"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Charges</w:t>
            </w:r>
          </w:p>
        </w:tc>
        <w:tc>
          <w:tcPr>
            <w:tcW w:w="1540" w:type="dxa"/>
            <w:tcBorders>
              <w:top w:val="nil"/>
              <w:left w:val="nil"/>
              <w:bottom w:val="nil"/>
              <w:right w:val="nil"/>
            </w:tcBorders>
            <w:shd w:val="clear" w:color="auto" w:fill="auto"/>
            <w:noWrap/>
            <w:vAlign w:val="bottom"/>
            <w:hideMark/>
          </w:tcPr>
          <w:p w14:paraId="71FEA306"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1.00</w:t>
            </w:r>
          </w:p>
        </w:tc>
        <w:tc>
          <w:tcPr>
            <w:tcW w:w="960" w:type="dxa"/>
            <w:tcBorders>
              <w:top w:val="nil"/>
              <w:left w:val="nil"/>
              <w:bottom w:val="nil"/>
              <w:right w:val="nil"/>
            </w:tcBorders>
            <w:shd w:val="clear" w:color="auto" w:fill="auto"/>
            <w:noWrap/>
            <w:vAlign w:val="bottom"/>
            <w:hideMark/>
          </w:tcPr>
          <w:p w14:paraId="50C1028F"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6A207C51" w14:textId="77777777" w:rsidTr="005F4F4D">
        <w:trPr>
          <w:trHeight w:val="300"/>
        </w:trPr>
        <w:tc>
          <w:tcPr>
            <w:tcW w:w="2460" w:type="dxa"/>
            <w:tcBorders>
              <w:top w:val="nil"/>
              <w:left w:val="nil"/>
              <w:bottom w:val="nil"/>
              <w:right w:val="nil"/>
            </w:tcBorders>
            <w:shd w:val="clear" w:color="auto" w:fill="auto"/>
            <w:noWrap/>
            <w:vAlign w:val="bottom"/>
            <w:hideMark/>
          </w:tcPr>
          <w:p w14:paraId="6FCEC3D4"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ADT Fire and Security</w:t>
            </w:r>
          </w:p>
        </w:tc>
        <w:tc>
          <w:tcPr>
            <w:tcW w:w="3140" w:type="dxa"/>
            <w:tcBorders>
              <w:top w:val="nil"/>
              <w:left w:val="nil"/>
              <w:bottom w:val="nil"/>
              <w:right w:val="nil"/>
            </w:tcBorders>
            <w:shd w:val="clear" w:color="auto" w:fill="auto"/>
            <w:noWrap/>
            <w:vAlign w:val="bottom"/>
            <w:hideMark/>
          </w:tcPr>
          <w:p w14:paraId="6A3B9FD0"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Fire Alarm Check</w:t>
            </w:r>
          </w:p>
        </w:tc>
        <w:tc>
          <w:tcPr>
            <w:tcW w:w="1540" w:type="dxa"/>
            <w:tcBorders>
              <w:top w:val="nil"/>
              <w:left w:val="nil"/>
              <w:bottom w:val="nil"/>
              <w:right w:val="nil"/>
            </w:tcBorders>
            <w:shd w:val="clear" w:color="auto" w:fill="auto"/>
            <w:noWrap/>
            <w:vAlign w:val="bottom"/>
            <w:hideMark/>
          </w:tcPr>
          <w:p w14:paraId="0C6EDBE3"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616.08</w:t>
            </w:r>
          </w:p>
        </w:tc>
        <w:tc>
          <w:tcPr>
            <w:tcW w:w="960" w:type="dxa"/>
            <w:tcBorders>
              <w:top w:val="nil"/>
              <w:left w:val="nil"/>
              <w:bottom w:val="nil"/>
              <w:right w:val="nil"/>
            </w:tcBorders>
            <w:shd w:val="clear" w:color="auto" w:fill="auto"/>
            <w:noWrap/>
            <w:vAlign w:val="bottom"/>
            <w:hideMark/>
          </w:tcPr>
          <w:p w14:paraId="13F64778"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6B93509F" w14:textId="77777777" w:rsidTr="005F4F4D">
        <w:trPr>
          <w:trHeight w:val="300"/>
        </w:trPr>
        <w:tc>
          <w:tcPr>
            <w:tcW w:w="2460" w:type="dxa"/>
            <w:tcBorders>
              <w:top w:val="nil"/>
              <w:left w:val="nil"/>
              <w:bottom w:val="nil"/>
              <w:right w:val="nil"/>
            </w:tcBorders>
            <w:shd w:val="clear" w:color="auto" w:fill="auto"/>
            <w:noWrap/>
            <w:vAlign w:val="bottom"/>
            <w:hideMark/>
          </w:tcPr>
          <w:p w14:paraId="7B4E1254"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WMDC</w:t>
            </w:r>
          </w:p>
        </w:tc>
        <w:tc>
          <w:tcPr>
            <w:tcW w:w="3140" w:type="dxa"/>
            <w:tcBorders>
              <w:top w:val="nil"/>
              <w:left w:val="nil"/>
              <w:bottom w:val="nil"/>
              <w:right w:val="nil"/>
            </w:tcBorders>
            <w:shd w:val="clear" w:color="auto" w:fill="auto"/>
            <w:noWrap/>
            <w:vAlign w:val="bottom"/>
            <w:hideMark/>
          </w:tcPr>
          <w:p w14:paraId="7D2217B9"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Election Costs</w:t>
            </w:r>
          </w:p>
        </w:tc>
        <w:tc>
          <w:tcPr>
            <w:tcW w:w="1540" w:type="dxa"/>
            <w:tcBorders>
              <w:top w:val="nil"/>
              <w:left w:val="nil"/>
              <w:bottom w:val="nil"/>
              <w:right w:val="nil"/>
            </w:tcBorders>
            <w:shd w:val="clear" w:color="auto" w:fill="auto"/>
            <w:noWrap/>
            <w:vAlign w:val="bottom"/>
            <w:hideMark/>
          </w:tcPr>
          <w:p w14:paraId="1FF5141D"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5420.53</w:t>
            </w:r>
          </w:p>
        </w:tc>
        <w:tc>
          <w:tcPr>
            <w:tcW w:w="960" w:type="dxa"/>
            <w:tcBorders>
              <w:top w:val="nil"/>
              <w:left w:val="nil"/>
              <w:bottom w:val="nil"/>
              <w:right w:val="nil"/>
            </w:tcBorders>
            <w:shd w:val="clear" w:color="auto" w:fill="auto"/>
            <w:noWrap/>
            <w:vAlign w:val="bottom"/>
            <w:hideMark/>
          </w:tcPr>
          <w:p w14:paraId="18115269"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71F99DAE" w14:textId="77777777" w:rsidTr="005F4F4D">
        <w:trPr>
          <w:trHeight w:val="300"/>
        </w:trPr>
        <w:tc>
          <w:tcPr>
            <w:tcW w:w="2460" w:type="dxa"/>
            <w:tcBorders>
              <w:top w:val="nil"/>
              <w:left w:val="nil"/>
              <w:bottom w:val="nil"/>
              <w:right w:val="nil"/>
            </w:tcBorders>
            <w:shd w:val="clear" w:color="auto" w:fill="auto"/>
            <w:noWrap/>
            <w:vAlign w:val="bottom"/>
            <w:hideMark/>
          </w:tcPr>
          <w:p w14:paraId="0D88D2BC"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Vevor</w:t>
            </w:r>
          </w:p>
        </w:tc>
        <w:tc>
          <w:tcPr>
            <w:tcW w:w="3140" w:type="dxa"/>
            <w:tcBorders>
              <w:top w:val="nil"/>
              <w:left w:val="nil"/>
              <w:bottom w:val="nil"/>
              <w:right w:val="nil"/>
            </w:tcBorders>
            <w:shd w:val="clear" w:color="auto" w:fill="auto"/>
            <w:noWrap/>
            <w:vAlign w:val="bottom"/>
            <w:hideMark/>
          </w:tcPr>
          <w:p w14:paraId="55092A39"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Room Dividers</w:t>
            </w:r>
          </w:p>
        </w:tc>
        <w:tc>
          <w:tcPr>
            <w:tcW w:w="1540" w:type="dxa"/>
            <w:tcBorders>
              <w:top w:val="nil"/>
              <w:left w:val="nil"/>
              <w:bottom w:val="nil"/>
              <w:right w:val="nil"/>
            </w:tcBorders>
            <w:shd w:val="clear" w:color="auto" w:fill="auto"/>
            <w:noWrap/>
            <w:vAlign w:val="bottom"/>
            <w:hideMark/>
          </w:tcPr>
          <w:p w14:paraId="5BA5A1D3"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409.95</w:t>
            </w:r>
          </w:p>
        </w:tc>
        <w:tc>
          <w:tcPr>
            <w:tcW w:w="960" w:type="dxa"/>
            <w:tcBorders>
              <w:top w:val="nil"/>
              <w:left w:val="nil"/>
              <w:bottom w:val="nil"/>
              <w:right w:val="nil"/>
            </w:tcBorders>
            <w:shd w:val="clear" w:color="auto" w:fill="auto"/>
            <w:noWrap/>
            <w:vAlign w:val="bottom"/>
            <w:hideMark/>
          </w:tcPr>
          <w:p w14:paraId="7C3E02AD"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469E7BAD" w14:textId="77777777" w:rsidTr="005F4F4D">
        <w:trPr>
          <w:trHeight w:val="300"/>
        </w:trPr>
        <w:tc>
          <w:tcPr>
            <w:tcW w:w="2460" w:type="dxa"/>
            <w:tcBorders>
              <w:top w:val="nil"/>
              <w:left w:val="nil"/>
              <w:bottom w:val="nil"/>
              <w:right w:val="nil"/>
            </w:tcBorders>
            <w:shd w:val="clear" w:color="auto" w:fill="auto"/>
            <w:noWrap/>
            <w:vAlign w:val="bottom"/>
            <w:hideMark/>
          </w:tcPr>
          <w:p w14:paraId="10231FB7"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Amazon Business</w:t>
            </w:r>
          </w:p>
        </w:tc>
        <w:tc>
          <w:tcPr>
            <w:tcW w:w="3140" w:type="dxa"/>
            <w:tcBorders>
              <w:top w:val="nil"/>
              <w:left w:val="nil"/>
              <w:bottom w:val="nil"/>
              <w:right w:val="nil"/>
            </w:tcBorders>
            <w:shd w:val="clear" w:color="auto" w:fill="auto"/>
            <w:noWrap/>
            <w:vAlign w:val="bottom"/>
            <w:hideMark/>
          </w:tcPr>
          <w:p w14:paraId="2E845A91"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Various Gardening Equipment</w:t>
            </w:r>
          </w:p>
        </w:tc>
        <w:tc>
          <w:tcPr>
            <w:tcW w:w="1540" w:type="dxa"/>
            <w:tcBorders>
              <w:top w:val="nil"/>
              <w:left w:val="nil"/>
              <w:bottom w:val="nil"/>
              <w:right w:val="nil"/>
            </w:tcBorders>
            <w:shd w:val="clear" w:color="auto" w:fill="auto"/>
            <w:noWrap/>
            <w:vAlign w:val="bottom"/>
            <w:hideMark/>
          </w:tcPr>
          <w:p w14:paraId="2693312A"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67.31</w:t>
            </w:r>
          </w:p>
        </w:tc>
        <w:tc>
          <w:tcPr>
            <w:tcW w:w="960" w:type="dxa"/>
            <w:tcBorders>
              <w:top w:val="nil"/>
              <w:left w:val="nil"/>
              <w:bottom w:val="nil"/>
              <w:right w:val="nil"/>
            </w:tcBorders>
            <w:shd w:val="clear" w:color="auto" w:fill="auto"/>
            <w:noWrap/>
            <w:vAlign w:val="bottom"/>
            <w:hideMark/>
          </w:tcPr>
          <w:p w14:paraId="77D1CC7B"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4C570F05" w14:textId="77777777" w:rsidTr="005F4F4D">
        <w:trPr>
          <w:trHeight w:val="300"/>
        </w:trPr>
        <w:tc>
          <w:tcPr>
            <w:tcW w:w="2460" w:type="dxa"/>
            <w:tcBorders>
              <w:top w:val="nil"/>
              <w:left w:val="nil"/>
              <w:bottom w:val="nil"/>
              <w:right w:val="nil"/>
            </w:tcBorders>
            <w:shd w:val="clear" w:color="auto" w:fill="auto"/>
            <w:noWrap/>
            <w:vAlign w:val="bottom"/>
            <w:hideMark/>
          </w:tcPr>
          <w:p w14:paraId="48FB7264"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British Gas</w:t>
            </w:r>
          </w:p>
        </w:tc>
        <w:tc>
          <w:tcPr>
            <w:tcW w:w="3140" w:type="dxa"/>
            <w:tcBorders>
              <w:top w:val="nil"/>
              <w:left w:val="nil"/>
              <w:bottom w:val="nil"/>
              <w:right w:val="nil"/>
            </w:tcBorders>
            <w:shd w:val="clear" w:color="auto" w:fill="auto"/>
            <w:noWrap/>
            <w:vAlign w:val="bottom"/>
            <w:hideMark/>
          </w:tcPr>
          <w:p w14:paraId="7160384C"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Gas Supply</w:t>
            </w:r>
          </w:p>
        </w:tc>
        <w:tc>
          <w:tcPr>
            <w:tcW w:w="1540" w:type="dxa"/>
            <w:tcBorders>
              <w:top w:val="nil"/>
              <w:left w:val="nil"/>
              <w:bottom w:val="nil"/>
              <w:right w:val="nil"/>
            </w:tcBorders>
            <w:shd w:val="clear" w:color="auto" w:fill="auto"/>
            <w:noWrap/>
            <w:vAlign w:val="bottom"/>
            <w:hideMark/>
          </w:tcPr>
          <w:p w14:paraId="135CB0E0"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565.07</w:t>
            </w:r>
          </w:p>
        </w:tc>
        <w:tc>
          <w:tcPr>
            <w:tcW w:w="960" w:type="dxa"/>
            <w:tcBorders>
              <w:top w:val="nil"/>
              <w:left w:val="nil"/>
              <w:bottom w:val="nil"/>
              <w:right w:val="nil"/>
            </w:tcBorders>
            <w:shd w:val="clear" w:color="auto" w:fill="auto"/>
            <w:noWrap/>
            <w:vAlign w:val="bottom"/>
            <w:hideMark/>
          </w:tcPr>
          <w:p w14:paraId="65FA3F30"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DD</w:t>
            </w:r>
          </w:p>
        </w:tc>
      </w:tr>
      <w:tr w:rsidR="005F4F4D" w:rsidRPr="005F4F4D" w14:paraId="72A4E6D9" w14:textId="77777777" w:rsidTr="005F4F4D">
        <w:trPr>
          <w:trHeight w:val="300"/>
        </w:trPr>
        <w:tc>
          <w:tcPr>
            <w:tcW w:w="2460" w:type="dxa"/>
            <w:tcBorders>
              <w:top w:val="nil"/>
              <w:left w:val="nil"/>
              <w:bottom w:val="nil"/>
              <w:right w:val="nil"/>
            </w:tcBorders>
            <w:shd w:val="clear" w:color="auto" w:fill="auto"/>
            <w:noWrap/>
            <w:vAlign w:val="bottom"/>
            <w:hideMark/>
          </w:tcPr>
          <w:p w14:paraId="42E812F3"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Garden Lawncare Guy Ltd</w:t>
            </w:r>
          </w:p>
        </w:tc>
        <w:tc>
          <w:tcPr>
            <w:tcW w:w="3140" w:type="dxa"/>
            <w:tcBorders>
              <w:top w:val="nil"/>
              <w:left w:val="nil"/>
              <w:bottom w:val="nil"/>
              <w:right w:val="nil"/>
            </w:tcBorders>
            <w:shd w:val="clear" w:color="auto" w:fill="auto"/>
            <w:noWrap/>
            <w:vAlign w:val="bottom"/>
            <w:hideMark/>
          </w:tcPr>
          <w:p w14:paraId="5C2BCFD7"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Grass Seed</w:t>
            </w:r>
          </w:p>
        </w:tc>
        <w:tc>
          <w:tcPr>
            <w:tcW w:w="1540" w:type="dxa"/>
            <w:tcBorders>
              <w:top w:val="nil"/>
              <w:left w:val="nil"/>
              <w:bottom w:val="nil"/>
              <w:right w:val="nil"/>
            </w:tcBorders>
            <w:shd w:val="clear" w:color="auto" w:fill="auto"/>
            <w:noWrap/>
            <w:vAlign w:val="bottom"/>
            <w:hideMark/>
          </w:tcPr>
          <w:p w14:paraId="17D14399"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33.33</w:t>
            </w:r>
          </w:p>
        </w:tc>
        <w:tc>
          <w:tcPr>
            <w:tcW w:w="960" w:type="dxa"/>
            <w:tcBorders>
              <w:top w:val="nil"/>
              <w:left w:val="nil"/>
              <w:bottom w:val="nil"/>
              <w:right w:val="nil"/>
            </w:tcBorders>
            <w:shd w:val="clear" w:color="auto" w:fill="auto"/>
            <w:noWrap/>
            <w:vAlign w:val="bottom"/>
            <w:hideMark/>
          </w:tcPr>
          <w:p w14:paraId="521B0BEA"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5CDFFB0C" w14:textId="77777777" w:rsidTr="005F4F4D">
        <w:trPr>
          <w:trHeight w:val="300"/>
        </w:trPr>
        <w:tc>
          <w:tcPr>
            <w:tcW w:w="2460" w:type="dxa"/>
            <w:tcBorders>
              <w:top w:val="nil"/>
              <w:left w:val="nil"/>
              <w:bottom w:val="nil"/>
              <w:right w:val="nil"/>
            </w:tcBorders>
            <w:shd w:val="clear" w:color="auto" w:fill="auto"/>
            <w:noWrap/>
            <w:vAlign w:val="bottom"/>
            <w:hideMark/>
          </w:tcPr>
          <w:p w14:paraId="3B3900AD"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Yayna Ltd</w:t>
            </w:r>
          </w:p>
        </w:tc>
        <w:tc>
          <w:tcPr>
            <w:tcW w:w="3140" w:type="dxa"/>
            <w:tcBorders>
              <w:top w:val="nil"/>
              <w:left w:val="nil"/>
              <w:bottom w:val="nil"/>
              <w:right w:val="nil"/>
            </w:tcBorders>
            <w:shd w:val="clear" w:color="auto" w:fill="auto"/>
            <w:noWrap/>
            <w:vAlign w:val="bottom"/>
            <w:hideMark/>
          </w:tcPr>
          <w:p w14:paraId="14DBD1C7" w14:textId="77777777" w:rsidR="005F4F4D" w:rsidRPr="005F4F4D" w:rsidRDefault="005F4F4D" w:rsidP="005F4F4D">
            <w:pPr>
              <w:spacing w:after="0" w:line="240" w:lineRule="auto"/>
              <w:rPr>
                <w:rFonts w:ascii="Aptos Narrow" w:eastAsia="Times New Roman" w:hAnsi="Aptos Narrow" w:cs="Times New Roman"/>
                <w:color w:val="000000"/>
                <w:lang w:eastAsia="en-GB"/>
              </w:rPr>
            </w:pPr>
            <w:proofErr w:type="gramStart"/>
            <w:r w:rsidRPr="005F4F4D">
              <w:rPr>
                <w:rFonts w:ascii="Aptos Narrow" w:eastAsia="Times New Roman" w:hAnsi="Aptos Narrow" w:cs="Times New Roman"/>
                <w:color w:val="000000"/>
                <w:lang w:eastAsia="en-GB"/>
              </w:rPr>
              <w:t>Wood Chipper</w:t>
            </w:r>
            <w:proofErr w:type="gramEnd"/>
            <w:r w:rsidRPr="005F4F4D">
              <w:rPr>
                <w:rFonts w:ascii="Aptos Narrow" w:eastAsia="Times New Roman" w:hAnsi="Aptos Narrow" w:cs="Times New Roman"/>
                <w:color w:val="000000"/>
                <w:lang w:eastAsia="en-GB"/>
              </w:rPr>
              <w:t xml:space="preserve"> Battery</w:t>
            </w:r>
          </w:p>
        </w:tc>
        <w:tc>
          <w:tcPr>
            <w:tcW w:w="1540" w:type="dxa"/>
            <w:tcBorders>
              <w:top w:val="nil"/>
              <w:left w:val="nil"/>
              <w:bottom w:val="nil"/>
              <w:right w:val="nil"/>
            </w:tcBorders>
            <w:shd w:val="clear" w:color="auto" w:fill="auto"/>
            <w:noWrap/>
            <w:vAlign w:val="bottom"/>
            <w:hideMark/>
          </w:tcPr>
          <w:p w14:paraId="500B8C78"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44.99</w:t>
            </w:r>
          </w:p>
        </w:tc>
        <w:tc>
          <w:tcPr>
            <w:tcW w:w="960" w:type="dxa"/>
            <w:tcBorders>
              <w:top w:val="nil"/>
              <w:left w:val="nil"/>
              <w:bottom w:val="nil"/>
              <w:right w:val="nil"/>
            </w:tcBorders>
            <w:shd w:val="clear" w:color="auto" w:fill="auto"/>
            <w:noWrap/>
            <w:vAlign w:val="bottom"/>
            <w:hideMark/>
          </w:tcPr>
          <w:p w14:paraId="6618B4E1"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74CC1330" w14:textId="77777777" w:rsidTr="005F4F4D">
        <w:trPr>
          <w:trHeight w:val="300"/>
        </w:trPr>
        <w:tc>
          <w:tcPr>
            <w:tcW w:w="2460" w:type="dxa"/>
            <w:tcBorders>
              <w:top w:val="nil"/>
              <w:left w:val="nil"/>
              <w:bottom w:val="nil"/>
              <w:right w:val="nil"/>
            </w:tcBorders>
            <w:shd w:val="clear" w:color="auto" w:fill="auto"/>
            <w:noWrap/>
            <w:vAlign w:val="bottom"/>
            <w:hideMark/>
          </w:tcPr>
          <w:p w14:paraId="17AED700"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Amazon Business</w:t>
            </w:r>
          </w:p>
        </w:tc>
        <w:tc>
          <w:tcPr>
            <w:tcW w:w="3140" w:type="dxa"/>
            <w:tcBorders>
              <w:top w:val="nil"/>
              <w:left w:val="nil"/>
              <w:bottom w:val="nil"/>
              <w:right w:val="nil"/>
            </w:tcBorders>
            <w:shd w:val="clear" w:color="auto" w:fill="auto"/>
            <w:noWrap/>
            <w:vAlign w:val="bottom"/>
            <w:hideMark/>
          </w:tcPr>
          <w:p w14:paraId="297AD419"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Compost x 2</w:t>
            </w:r>
          </w:p>
        </w:tc>
        <w:tc>
          <w:tcPr>
            <w:tcW w:w="1540" w:type="dxa"/>
            <w:tcBorders>
              <w:top w:val="nil"/>
              <w:left w:val="nil"/>
              <w:bottom w:val="nil"/>
              <w:right w:val="nil"/>
            </w:tcBorders>
            <w:shd w:val="clear" w:color="auto" w:fill="auto"/>
            <w:noWrap/>
            <w:vAlign w:val="bottom"/>
            <w:hideMark/>
          </w:tcPr>
          <w:p w14:paraId="6827864A"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16.66</w:t>
            </w:r>
          </w:p>
        </w:tc>
        <w:tc>
          <w:tcPr>
            <w:tcW w:w="960" w:type="dxa"/>
            <w:tcBorders>
              <w:top w:val="nil"/>
              <w:left w:val="nil"/>
              <w:bottom w:val="nil"/>
              <w:right w:val="nil"/>
            </w:tcBorders>
            <w:shd w:val="clear" w:color="auto" w:fill="auto"/>
            <w:noWrap/>
            <w:vAlign w:val="bottom"/>
            <w:hideMark/>
          </w:tcPr>
          <w:p w14:paraId="4F57C276"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5ABD4222" w14:textId="77777777" w:rsidTr="005F4F4D">
        <w:trPr>
          <w:trHeight w:val="300"/>
        </w:trPr>
        <w:tc>
          <w:tcPr>
            <w:tcW w:w="2460" w:type="dxa"/>
            <w:tcBorders>
              <w:top w:val="nil"/>
              <w:left w:val="nil"/>
              <w:bottom w:val="nil"/>
              <w:right w:val="nil"/>
            </w:tcBorders>
            <w:shd w:val="clear" w:color="auto" w:fill="auto"/>
            <w:noWrap/>
            <w:vAlign w:val="bottom"/>
            <w:hideMark/>
          </w:tcPr>
          <w:p w14:paraId="54090EF9"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Simply Auto Enrol</w:t>
            </w:r>
          </w:p>
        </w:tc>
        <w:tc>
          <w:tcPr>
            <w:tcW w:w="3140" w:type="dxa"/>
            <w:tcBorders>
              <w:top w:val="nil"/>
              <w:left w:val="nil"/>
              <w:bottom w:val="nil"/>
              <w:right w:val="nil"/>
            </w:tcBorders>
            <w:shd w:val="clear" w:color="auto" w:fill="auto"/>
            <w:noWrap/>
            <w:vAlign w:val="bottom"/>
            <w:hideMark/>
          </w:tcPr>
          <w:p w14:paraId="7A904E14"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Pension Admin</w:t>
            </w:r>
          </w:p>
        </w:tc>
        <w:tc>
          <w:tcPr>
            <w:tcW w:w="1540" w:type="dxa"/>
            <w:tcBorders>
              <w:top w:val="nil"/>
              <w:left w:val="nil"/>
              <w:bottom w:val="nil"/>
              <w:right w:val="nil"/>
            </w:tcBorders>
            <w:shd w:val="clear" w:color="auto" w:fill="auto"/>
            <w:noWrap/>
            <w:vAlign w:val="bottom"/>
            <w:hideMark/>
          </w:tcPr>
          <w:p w14:paraId="0D105D7D"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20.00</w:t>
            </w:r>
          </w:p>
        </w:tc>
        <w:tc>
          <w:tcPr>
            <w:tcW w:w="960" w:type="dxa"/>
            <w:tcBorders>
              <w:top w:val="nil"/>
              <w:left w:val="nil"/>
              <w:bottom w:val="nil"/>
              <w:right w:val="nil"/>
            </w:tcBorders>
            <w:shd w:val="clear" w:color="auto" w:fill="auto"/>
            <w:noWrap/>
            <w:vAlign w:val="bottom"/>
            <w:hideMark/>
          </w:tcPr>
          <w:p w14:paraId="47DF4094"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DD</w:t>
            </w:r>
          </w:p>
        </w:tc>
      </w:tr>
      <w:tr w:rsidR="005F4F4D" w:rsidRPr="005F4F4D" w14:paraId="405DFF55" w14:textId="77777777" w:rsidTr="005F4F4D">
        <w:trPr>
          <w:trHeight w:val="300"/>
        </w:trPr>
        <w:tc>
          <w:tcPr>
            <w:tcW w:w="2460" w:type="dxa"/>
            <w:tcBorders>
              <w:top w:val="nil"/>
              <w:left w:val="nil"/>
              <w:bottom w:val="nil"/>
              <w:right w:val="nil"/>
            </w:tcBorders>
            <w:shd w:val="clear" w:color="auto" w:fill="auto"/>
            <w:noWrap/>
            <w:vAlign w:val="bottom"/>
            <w:hideMark/>
          </w:tcPr>
          <w:p w14:paraId="299F006C"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Pro Logic Computers</w:t>
            </w:r>
          </w:p>
        </w:tc>
        <w:tc>
          <w:tcPr>
            <w:tcW w:w="3140" w:type="dxa"/>
            <w:tcBorders>
              <w:top w:val="nil"/>
              <w:left w:val="nil"/>
              <w:bottom w:val="nil"/>
              <w:right w:val="nil"/>
            </w:tcBorders>
            <w:shd w:val="clear" w:color="auto" w:fill="auto"/>
            <w:noWrap/>
            <w:vAlign w:val="bottom"/>
            <w:hideMark/>
          </w:tcPr>
          <w:p w14:paraId="53E0028E"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IT Support</w:t>
            </w:r>
          </w:p>
        </w:tc>
        <w:tc>
          <w:tcPr>
            <w:tcW w:w="1540" w:type="dxa"/>
            <w:tcBorders>
              <w:top w:val="nil"/>
              <w:left w:val="nil"/>
              <w:bottom w:val="nil"/>
              <w:right w:val="nil"/>
            </w:tcBorders>
            <w:shd w:val="clear" w:color="auto" w:fill="auto"/>
            <w:noWrap/>
            <w:vAlign w:val="bottom"/>
            <w:hideMark/>
          </w:tcPr>
          <w:p w14:paraId="53CEDAD3"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136.60</w:t>
            </w:r>
          </w:p>
        </w:tc>
        <w:tc>
          <w:tcPr>
            <w:tcW w:w="960" w:type="dxa"/>
            <w:tcBorders>
              <w:top w:val="nil"/>
              <w:left w:val="nil"/>
              <w:bottom w:val="nil"/>
              <w:right w:val="nil"/>
            </w:tcBorders>
            <w:shd w:val="clear" w:color="auto" w:fill="auto"/>
            <w:noWrap/>
            <w:vAlign w:val="bottom"/>
            <w:hideMark/>
          </w:tcPr>
          <w:p w14:paraId="41ADB74E"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DD</w:t>
            </w:r>
          </w:p>
        </w:tc>
      </w:tr>
      <w:tr w:rsidR="005F4F4D" w:rsidRPr="005F4F4D" w14:paraId="50EAB2CC" w14:textId="77777777" w:rsidTr="005F4F4D">
        <w:trPr>
          <w:trHeight w:val="300"/>
        </w:trPr>
        <w:tc>
          <w:tcPr>
            <w:tcW w:w="2460" w:type="dxa"/>
            <w:tcBorders>
              <w:top w:val="nil"/>
              <w:left w:val="nil"/>
              <w:bottom w:val="nil"/>
              <w:right w:val="nil"/>
            </w:tcBorders>
            <w:shd w:val="clear" w:color="auto" w:fill="auto"/>
            <w:noWrap/>
            <w:vAlign w:val="bottom"/>
            <w:hideMark/>
          </w:tcPr>
          <w:p w14:paraId="71192B1B"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Utility Wareshouse</w:t>
            </w:r>
          </w:p>
        </w:tc>
        <w:tc>
          <w:tcPr>
            <w:tcW w:w="3140" w:type="dxa"/>
            <w:tcBorders>
              <w:top w:val="nil"/>
              <w:left w:val="nil"/>
              <w:bottom w:val="nil"/>
              <w:right w:val="nil"/>
            </w:tcBorders>
            <w:shd w:val="clear" w:color="auto" w:fill="auto"/>
            <w:noWrap/>
            <w:vAlign w:val="bottom"/>
            <w:hideMark/>
          </w:tcPr>
          <w:p w14:paraId="6D9792BB"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Tele/Broadband</w:t>
            </w:r>
          </w:p>
        </w:tc>
        <w:tc>
          <w:tcPr>
            <w:tcW w:w="1540" w:type="dxa"/>
            <w:tcBorders>
              <w:top w:val="nil"/>
              <w:left w:val="nil"/>
              <w:bottom w:val="nil"/>
              <w:right w:val="nil"/>
            </w:tcBorders>
            <w:shd w:val="clear" w:color="auto" w:fill="auto"/>
            <w:noWrap/>
            <w:vAlign w:val="bottom"/>
            <w:hideMark/>
          </w:tcPr>
          <w:p w14:paraId="6AE50DBC"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92.37</w:t>
            </w:r>
          </w:p>
        </w:tc>
        <w:tc>
          <w:tcPr>
            <w:tcW w:w="960" w:type="dxa"/>
            <w:tcBorders>
              <w:top w:val="nil"/>
              <w:left w:val="nil"/>
              <w:bottom w:val="nil"/>
              <w:right w:val="nil"/>
            </w:tcBorders>
            <w:shd w:val="clear" w:color="auto" w:fill="auto"/>
            <w:noWrap/>
            <w:vAlign w:val="bottom"/>
            <w:hideMark/>
          </w:tcPr>
          <w:p w14:paraId="704CE499"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DD</w:t>
            </w:r>
          </w:p>
        </w:tc>
      </w:tr>
      <w:tr w:rsidR="005F4F4D" w:rsidRPr="005F4F4D" w14:paraId="635B8A2A" w14:textId="77777777" w:rsidTr="005F4F4D">
        <w:trPr>
          <w:trHeight w:val="300"/>
        </w:trPr>
        <w:tc>
          <w:tcPr>
            <w:tcW w:w="2460" w:type="dxa"/>
            <w:tcBorders>
              <w:top w:val="nil"/>
              <w:left w:val="nil"/>
              <w:bottom w:val="nil"/>
              <w:right w:val="nil"/>
            </w:tcBorders>
            <w:shd w:val="clear" w:color="auto" w:fill="auto"/>
            <w:noWrap/>
            <w:vAlign w:val="bottom"/>
            <w:hideMark/>
          </w:tcPr>
          <w:p w14:paraId="56DA27A1"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Wicks</w:t>
            </w:r>
          </w:p>
        </w:tc>
        <w:tc>
          <w:tcPr>
            <w:tcW w:w="3140" w:type="dxa"/>
            <w:tcBorders>
              <w:top w:val="nil"/>
              <w:left w:val="nil"/>
              <w:bottom w:val="nil"/>
              <w:right w:val="nil"/>
            </w:tcBorders>
            <w:shd w:val="clear" w:color="auto" w:fill="auto"/>
            <w:noWrap/>
            <w:vAlign w:val="bottom"/>
            <w:hideMark/>
          </w:tcPr>
          <w:p w14:paraId="0A2F3E6F"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Replacement taps and fitments</w:t>
            </w:r>
          </w:p>
        </w:tc>
        <w:tc>
          <w:tcPr>
            <w:tcW w:w="1540" w:type="dxa"/>
            <w:tcBorders>
              <w:top w:val="nil"/>
              <w:left w:val="nil"/>
              <w:bottom w:val="nil"/>
              <w:right w:val="nil"/>
            </w:tcBorders>
            <w:shd w:val="clear" w:color="auto" w:fill="auto"/>
            <w:noWrap/>
            <w:vAlign w:val="bottom"/>
            <w:hideMark/>
          </w:tcPr>
          <w:p w14:paraId="517ACDDD"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44.85</w:t>
            </w:r>
          </w:p>
        </w:tc>
        <w:tc>
          <w:tcPr>
            <w:tcW w:w="960" w:type="dxa"/>
            <w:tcBorders>
              <w:top w:val="nil"/>
              <w:left w:val="nil"/>
              <w:bottom w:val="nil"/>
              <w:right w:val="nil"/>
            </w:tcBorders>
            <w:shd w:val="clear" w:color="auto" w:fill="auto"/>
            <w:noWrap/>
            <w:vAlign w:val="bottom"/>
            <w:hideMark/>
          </w:tcPr>
          <w:p w14:paraId="6F387132"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2B95ABE5" w14:textId="77777777" w:rsidTr="005F4F4D">
        <w:trPr>
          <w:trHeight w:val="300"/>
        </w:trPr>
        <w:tc>
          <w:tcPr>
            <w:tcW w:w="2460" w:type="dxa"/>
            <w:tcBorders>
              <w:top w:val="nil"/>
              <w:left w:val="nil"/>
              <w:bottom w:val="nil"/>
              <w:right w:val="nil"/>
            </w:tcBorders>
            <w:shd w:val="clear" w:color="auto" w:fill="auto"/>
            <w:noWrap/>
            <w:vAlign w:val="bottom"/>
            <w:hideMark/>
          </w:tcPr>
          <w:p w14:paraId="49D068F7"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Salaries x 2</w:t>
            </w:r>
          </w:p>
        </w:tc>
        <w:tc>
          <w:tcPr>
            <w:tcW w:w="3140" w:type="dxa"/>
            <w:tcBorders>
              <w:top w:val="nil"/>
              <w:left w:val="nil"/>
              <w:bottom w:val="nil"/>
              <w:right w:val="nil"/>
            </w:tcBorders>
            <w:shd w:val="clear" w:color="auto" w:fill="auto"/>
            <w:noWrap/>
            <w:vAlign w:val="bottom"/>
            <w:hideMark/>
          </w:tcPr>
          <w:p w14:paraId="5B57A14C"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Salaries x 2</w:t>
            </w:r>
          </w:p>
        </w:tc>
        <w:tc>
          <w:tcPr>
            <w:tcW w:w="1540" w:type="dxa"/>
            <w:tcBorders>
              <w:top w:val="nil"/>
              <w:left w:val="nil"/>
              <w:bottom w:val="nil"/>
              <w:right w:val="nil"/>
            </w:tcBorders>
            <w:shd w:val="clear" w:color="auto" w:fill="auto"/>
            <w:noWrap/>
            <w:vAlign w:val="bottom"/>
            <w:hideMark/>
          </w:tcPr>
          <w:p w14:paraId="4BD3CB15"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2311.44</w:t>
            </w:r>
          </w:p>
        </w:tc>
        <w:tc>
          <w:tcPr>
            <w:tcW w:w="960" w:type="dxa"/>
            <w:tcBorders>
              <w:top w:val="nil"/>
              <w:left w:val="nil"/>
              <w:bottom w:val="nil"/>
              <w:right w:val="nil"/>
            </w:tcBorders>
            <w:shd w:val="clear" w:color="auto" w:fill="auto"/>
            <w:noWrap/>
            <w:vAlign w:val="bottom"/>
            <w:hideMark/>
          </w:tcPr>
          <w:p w14:paraId="1722C2BE"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24EFEAC5" w14:textId="77777777" w:rsidTr="005F4F4D">
        <w:trPr>
          <w:trHeight w:val="300"/>
        </w:trPr>
        <w:tc>
          <w:tcPr>
            <w:tcW w:w="2460" w:type="dxa"/>
            <w:tcBorders>
              <w:top w:val="nil"/>
              <w:left w:val="nil"/>
              <w:bottom w:val="nil"/>
              <w:right w:val="nil"/>
            </w:tcBorders>
            <w:shd w:val="clear" w:color="auto" w:fill="auto"/>
            <w:noWrap/>
            <w:vAlign w:val="bottom"/>
            <w:hideMark/>
          </w:tcPr>
          <w:p w14:paraId="27F044DD"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Vulcana Gas Ltd</w:t>
            </w:r>
          </w:p>
        </w:tc>
        <w:tc>
          <w:tcPr>
            <w:tcW w:w="3140" w:type="dxa"/>
            <w:tcBorders>
              <w:top w:val="nil"/>
              <w:left w:val="nil"/>
              <w:bottom w:val="nil"/>
              <w:right w:val="nil"/>
            </w:tcBorders>
            <w:shd w:val="clear" w:color="auto" w:fill="auto"/>
            <w:noWrap/>
            <w:vAlign w:val="bottom"/>
            <w:hideMark/>
          </w:tcPr>
          <w:p w14:paraId="478E8F80"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 xml:space="preserve">Maintanance </w:t>
            </w:r>
          </w:p>
        </w:tc>
        <w:tc>
          <w:tcPr>
            <w:tcW w:w="1540" w:type="dxa"/>
            <w:tcBorders>
              <w:top w:val="nil"/>
              <w:left w:val="nil"/>
              <w:bottom w:val="nil"/>
              <w:right w:val="nil"/>
            </w:tcBorders>
            <w:shd w:val="clear" w:color="auto" w:fill="auto"/>
            <w:noWrap/>
            <w:vAlign w:val="bottom"/>
            <w:hideMark/>
          </w:tcPr>
          <w:p w14:paraId="43240AB3"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95.00</w:t>
            </w:r>
          </w:p>
        </w:tc>
        <w:tc>
          <w:tcPr>
            <w:tcW w:w="960" w:type="dxa"/>
            <w:tcBorders>
              <w:top w:val="nil"/>
              <w:left w:val="nil"/>
              <w:bottom w:val="nil"/>
              <w:right w:val="nil"/>
            </w:tcBorders>
            <w:shd w:val="clear" w:color="auto" w:fill="auto"/>
            <w:noWrap/>
            <w:vAlign w:val="bottom"/>
            <w:hideMark/>
          </w:tcPr>
          <w:p w14:paraId="58BB4FC4"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2C83FDA7" w14:textId="77777777" w:rsidTr="005F4F4D">
        <w:trPr>
          <w:trHeight w:val="300"/>
        </w:trPr>
        <w:tc>
          <w:tcPr>
            <w:tcW w:w="2460" w:type="dxa"/>
            <w:tcBorders>
              <w:top w:val="nil"/>
              <w:left w:val="nil"/>
              <w:bottom w:val="nil"/>
              <w:right w:val="nil"/>
            </w:tcBorders>
            <w:shd w:val="clear" w:color="auto" w:fill="auto"/>
            <w:noWrap/>
            <w:vAlign w:val="bottom"/>
            <w:hideMark/>
          </w:tcPr>
          <w:p w14:paraId="230E55DE"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T &amp; D Contractors</w:t>
            </w:r>
          </w:p>
        </w:tc>
        <w:tc>
          <w:tcPr>
            <w:tcW w:w="3140" w:type="dxa"/>
            <w:tcBorders>
              <w:top w:val="nil"/>
              <w:left w:val="nil"/>
              <w:bottom w:val="nil"/>
              <w:right w:val="nil"/>
            </w:tcBorders>
            <w:shd w:val="clear" w:color="auto" w:fill="auto"/>
            <w:noWrap/>
            <w:vAlign w:val="bottom"/>
            <w:hideMark/>
          </w:tcPr>
          <w:p w14:paraId="7800F85E"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Grass Cutting 2023/2024</w:t>
            </w:r>
          </w:p>
        </w:tc>
        <w:tc>
          <w:tcPr>
            <w:tcW w:w="1540" w:type="dxa"/>
            <w:tcBorders>
              <w:top w:val="nil"/>
              <w:left w:val="nil"/>
              <w:bottom w:val="nil"/>
              <w:right w:val="nil"/>
            </w:tcBorders>
            <w:shd w:val="clear" w:color="auto" w:fill="auto"/>
            <w:noWrap/>
            <w:vAlign w:val="bottom"/>
            <w:hideMark/>
          </w:tcPr>
          <w:p w14:paraId="58451C5E"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8250.00</w:t>
            </w:r>
          </w:p>
        </w:tc>
        <w:tc>
          <w:tcPr>
            <w:tcW w:w="960" w:type="dxa"/>
            <w:tcBorders>
              <w:top w:val="nil"/>
              <w:left w:val="nil"/>
              <w:bottom w:val="nil"/>
              <w:right w:val="nil"/>
            </w:tcBorders>
            <w:shd w:val="clear" w:color="auto" w:fill="auto"/>
            <w:noWrap/>
            <w:vAlign w:val="bottom"/>
            <w:hideMark/>
          </w:tcPr>
          <w:p w14:paraId="6E5E237A"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318F1223" w14:textId="77777777" w:rsidTr="005F4F4D">
        <w:trPr>
          <w:trHeight w:val="300"/>
        </w:trPr>
        <w:tc>
          <w:tcPr>
            <w:tcW w:w="2460" w:type="dxa"/>
            <w:tcBorders>
              <w:top w:val="nil"/>
              <w:left w:val="nil"/>
              <w:bottom w:val="nil"/>
              <w:right w:val="nil"/>
            </w:tcBorders>
            <w:shd w:val="clear" w:color="auto" w:fill="auto"/>
            <w:noWrap/>
            <w:vAlign w:val="bottom"/>
            <w:hideMark/>
          </w:tcPr>
          <w:p w14:paraId="5EA6ACBC"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Askern Plumbing</w:t>
            </w:r>
          </w:p>
        </w:tc>
        <w:tc>
          <w:tcPr>
            <w:tcW w:w="3140" w:type="dxa"/>
            <w:tcBorders>
              <w:top w:val="nil"/>
              <w:left w:val="nil"/>
              <w:bottom w:val="nil"/>
              <w:right w:val="nil"/>
            </w:tcBorders>
            <w:shd w:val="clear" w:color="auto" w:fill="auto"/>
            <w:noWrap/>
            <w:vAlign w:val="bottom"/>
            <w:hideMark/>
          </w:tcPr>
          <w:p w14:paraId="3B3D838F"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Gas yrly check heaters/boilers</w:t>
            </w:r>
          </w:p>
        </w:tc>
        <w:tc>
          <w:tcPr>
            <w:tcW w:w="1540" w:type="dxa"/>
            <w:tcBorders>
              <w:top w:val="nil"/>
              <w:left w:val="nil"/>
              <w:bottom w:val="nil"/>
              <w:right w:val="nil"/>
            </w:tcBorders>
            <w:shd w:val="clear" w:color="auto" w:fill="auto"/>
            <w:noWrap/>
            <w:vAlign w:val="bottom"/>
            <w:hideMark/>
          </w:tcPr>
          <w:p w14:paraId="41ECE7EE"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1000.00</w:t>
            </w:r>
          </w:p>
        </w:tc>
        <w:tc>
          <w:tcPr>
            <w:tcW w:w="960" w:type="dxa"/>
            <w:tcBorders>
              <w:top w:val="nil"/>
              <w:left w:val="nil"/>
              <w:bottom w:val="nil"/>
              <w:right w:val="nil"/>
            </w:tcBorders>
            <w:shd w:val="clear" w:color="auto" w:fill="auto"/>
            <w:noWrap/>
            <w:vAlign w:val="bottom"/>
            <w:hideMark/>
          </w:tcPr>
          <w:p w14:paraId="388A6D47"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5F973298" w14:textId="77777777" w:rsidTr="005F4F4D">
        <w:trPr>
          <w:trHeight w:val="300"/>
        </w:trPr>
        <w:tc>
          <w:tcPr>
            <w:tcW w:w="2460" w:type="dxa"/>
            <w:tcBorders>
              <w:top w:val="nil"/>
              <w:left w:val="nil"/>
              <w:bottom w:val="nil"/>
              <w:right w:val="nil"/>
            </w:tcBorders>
            <w:shd w:val="clear" w:color="auto" w:fill="auto"/>
            <w:noWrap/>
            <w:vAlign w:val="bottom"/>
            <w:hideMark/>
          </w:tcPr>
          <w:p w14:paraId="58B79E48"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Allotment holder</w:t>
            </w:r>
          </w:p>
        </w:tc>
        <w:tc>
          <w:tcPr>
            <w:tcW w:w="3140" w:type="dxa"/>
            <w:tcBorders>
              <w:top w:val="nil"/>
              <w:left w:val="nil"/>
              <w:bottom w:val="nil"/>
              <w:right w:val="nil"/>
            </w:tcBorders>
            <w:shd w:val="clear" w:color="auto" w:fill="auto"/>
            <w:noWrap/>
            <w:vAlign w:val="bottom"/>
            <w:hideMark/>
          </w:tcPr>
          <w:p w14:paraId="17401AA2"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Refund of key deposit</w:t>
            </w:r>
          </w:p>
        </w:tc>
        <w:tc>
          <w:tcPr>
            <w:tcW w:w="1540" w:type="dxa"/>
            <w:tcBorders>
              <w:top w:val="nil"/>
              <w:left w:val="nil"/>
              <w:bottom w:val="nil"/>
              <w:right w:val="nil"/>
            </w:tcBorders>
            <w:shd w:val="clear" w:color="auto" w:fill="auto"/>
            <w:noWrap/>
            <w:vAlign w:val="bottom"/>
            <w:hideMark/>
          </w:tcPr>
          <w:p w14:paraId="114A709A"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10.00</w:t>
            </w:r>
          </w:p>
        </w:tc>
        <w:tc>
          <w:tcPr>
            <w:tcW w:w="960" w:type="dxa"/>
            <w:tcBorders>
              <w:top w:val="nil"/>
              <w:left w:val="nil"/>
              <w:bottom w:val="nil"/>
              <w:right w:val="nil"/>
            </w:tcBorders>
            <w:shd w:val="clear" w:color="auto" w:fill="auto"/>
            <w:noWrap/>
            <w:vAlign w:val="bottom"/>
            <w:hideMark/>
          </w:tcPr>
          <w:p w14:paraId="6FCE7CD0"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r w:rsidR="005F4F4D" w:rsidRPr="005F4F4D" w14:paraId="1E382BA7" w14:textId="77777777" w:rsidTr="005F4F4D">
        <w:trPr>
          <w:trHeight w:val="315"/>
        </w:trPr>
        <w:tc>
          <w:tcPr>
            <w:tcW w:w="2460" w:type="dxa"/>
            <w:tcBorders>
              <w:top w:val="nil"/>
              <w:left w:val="nil"/>
              <w:bottom w:val="nil"/>
              <w:right w:val="nil"/>
            </w:tcBorders>
            <w:shd w:val="clear" w:color="auto" w:fill="auto"/>
            <w:noWrap/>
            <w:vAlign w:val="bottom"/>
            <w:hideMark/>
          </w:tcPr>
          <w:p w14:paraId="467CD4F3" w14:textId="77777777" w:rsidR="005F4F4D" w:rsidRPr="005F4F4D" w:rsidRDefault="005F4F4D" w:rsidP="005F4F4D">
            <w:pPr>
              <w:spacing w:after="0" w:line="240" w:lineRule="auto"/>
              <w:rPr>
                <w:rFonts w:ascii="Aptos Narrow" w:eastAsia="Times New Roman" w:hAnsi="Aptos Narrow" w:cs="Times New Roman"/>
                <w:color w:val="000000"/>
                <w:lang w:eastAsia="en-GB"/>
              </w:rPr>
            </w:pPr>
            <w:r w:rsidRPr="005F4F4D">
              <w:rPr>
                <w:rFonts w:ascii="Aptos Narrow" w:eastAsia="Times New Roman" w:hAnsi="Aptos Narrow" w:cs="Times New Roman"/>
                <w:color w:val="000000"/>
                <w:lang w:eastAsia="en-GB"/>
              </w:rPr>
              <w:t>TOTAL</w:t>
            </w:r>
          </w:p>
        </w:tc>
        <w:tc>
          <w:tcPr>
            <w:tcW w:w="3140" w:type="dxa"/>
            <w:tcBorders>
              <w:top w:val="nil"/>
              <w:left w:val="nil"/>
              <w:bottom w:val="nil"/>
              <w:right w:val="nil"/>
            </w:tcBorders>
            <w:shd w:val="clear" w:color="auto" w:fill="auto"/>
            <w:noWrap/>
            <w:vAlign w:val="bottom"/>
            <w:hideMark/>
          </w:tcPr>
          <w:p w14:paraId="3E023F0D" w14:textId="77777777" w:rsidR="005F4F4D" w:rsidRPr="005F4F4D" w:rsidRDefault="005F4F4D" w:rsidP="005F4F4D">
            <w:pPr>
              <w:spacing w:after="0" w:line="240" w:lineRule="auto"/>
              <w:rPr>
                <w:rFonts w:ascii="Aptos Narrow" w:eastAsia="Times New Roman" w:hAnsi="Aptos Narrow" w:cs="Times New Roman"/>
                <w:color w:val="000000"/>
                <w:lang w:eastAsia="en-GB"/>
              </w:rPr>
            </w:pPr>
          </w:p>
        </w:tc>
        <w:tc>
          <w:tcPr>
            <w:tcW w:w="1540" w:type="dxa"/>
            <w:tcBorders>
              <w:top w:val="single" w:sz="4" w:space="0" w:color="auto"/>
              <w:left w:val="nil"/>
              <w:bottom w:val="double" w:sz="6" w:space="0" w:color="auto"/>
              <w:right w:val="nil"/>
            </w:tcBorders>
            <w:shd w:val="clear" w:color="auto" w:fill="auto"/>
            <w:noWrap/>
            <w:vAlign w:val="bottom"/>
            <w:hideMark/>
          </w:tcPr>
          <w:p w14:paraId="7739A837" w14:textId="77777777" w:rsidR="005F4F4D" w:rsidRPr="005F4F4D" w:rsidRDefault="005F4F4D" w:rsidP="005F4F4D">
            <w:pPr>
              <w:spacing w:after="0" w:line="240" w:lineRule="auto"/>
              <w:jc w:val="right"/>
              <w:rPr>
                <w:rFonts w:ascii="Aptos Narrow" w:eastAsia="Times New Roman" w:hAnsi="Aptos Narrow" w:cs="Times New Roman"/>
                <w:lang w:eastAsia="en-GB"/>
              </w:rPr>
            </w:pPr>
            <w:r w:rsidRPr="005F4F4D">
              <w:rPr>
                <w:rFonts w:ascii="Aptos Narrow" w:eastAsia="Times New Roman" w:hAnsi="Aptos Narrow" w:cs="Times New Roman"/>
                <w:lang w:eastAsia="en-GB"/>
              </w:rPr>
              <w:t>21801.17</w:t>
            </w:r>
          </w:p>
        </w:tc>
        <w:tc>
          <w:tcPr>
            <w:tcW w:w="960" w:type="dxa"/>
            <w:tcBorders>
              <w:top w:val="nil"/>
              <w:left w:val="nil"/>
              <w:bottom w:val="nil"/>
              <w:right w:val="nil"/>
            </w:tcBorders>
            <w:shd w:val="clear" w:color="auto" w:fill="auto"/>
            <w:noWrap/>
            <w:vAlign w:val="bottom"/>
            <w:hideMark/>
          </w:tcPr>
          <w:p w14:paraId="79F745A8" w14:textId="77777777" w:rsidR="005F4F4D" w:rsidRPr="005F4F4D" w:rsidRDefault="005F4F4D" w:rsidP="005F4F4D">
            <w:pPr>
              <w:spacing w:after="0" w:line="240" w:lineRule="auto"/>
              <w:jc w:val="right"/>
              <w:rPr>
                <w:rFonts w:ascii="Aptos Narrow" w:eastAsia="Times New Roman" w:hAnsi="Aptos Narrow" w:cs="Times New Roman"/>
                <w:lang w:eastAsia="en-GB"/>
              </w:rPr>
            </w:pPr>
          </w:p>
        </w:tc>
      </w:tr>
    </w:tbl>
    <w:p w14:paraId="6BD9877F" w14:textId="77777777" w:rsidR="005F4F4D" w:rsidRPr="0000057E" w:rsidRDefault="005F4F4D" w:rsidP="0083280A">
      <w:pPr>
        <w:spacing w:after="200" w:line="276" w:lineRule="auto"/>
        <w:rPr>
          <w:rFonts w:ascii="Times New Roman" w:eastAsia="Times New Roman" w:hAnsi="Times New Roman" w:cs="Times New Roman"/>
          <w:sz w:val="24"/>
          <w:szCs w:val="24"/>
          <w:lang w:val="en-US"/>
        </w:rPr>
      </w:pPr>
    </w:p>
    <w:bookmarkEnd w:id="17"/>
    <w:bookmarkEnd w:id="18"/>
    <w:p w14:paraId="10D3367F" w14:textId="77777777" w:rsidR="00E171FE" w:rsidRPr="0000057E" w:rsidRDefault="00E171FE" w:rsidP="00E171FE">
      <w:pPr>
        <w:spacing w:after="0" w:line="240" w:lineRule="auto"/>
        <w:ind w:left="360"/>
        <w:jc w:val="both"/>
        <w:rPr>
          <w:rFonts w:ascii="Times New Roman" w:eastAsia="Calibri" w:hAnsi="Times New Roman" w:cs="Times New Roman"/>
          <w:color w:val="000000" w:themeColor="text1"/>
          <w:sz w:val="24"/>
          <w:szCs w:val="24"/>
        </w:rPr>
      </w:pPr>
    </w:p>
    <w:bookmarkEnd w:id="4"/>
    <w:p w14:paraId="11DE5079" w14:textId="77777777" w:rsidR="00E171FE" w:rsidRPr="0000057E" w:rsidRDefault="00E171FE" w:rsidP="00E171FE">
      <w:pPr>
        <w:spacing w:after="0" w:line="240" w:lineRule="auto"/>
        <w:jc w:val="both"/>
        <w:rPr>
          <w:rFonts w:ascii="Times New Roman" w:eastAsia="Calibri" w:hAnsi="Times New Roman" w:cs="Times New Roman"/>
          <w:color w:val="000000" w:themeColor="text1"/>
          <w:sz w:val="24"/>
          <w:szCs w:val="24"/>
        </w:rPr>
      </w:pPr>
    </w:p>
    <w:p w14:paraId="46F5E8CB" w14:textId="77777777" w:rsidR="003A0651" w:rsidRPr="0000057E" w:rsidRDefault="003A0651" w:rsidP="00E171FE">
      <w:pPr>
        <w:rPr>
          <w:sz w:val="24"/>
          <w:szCs w:val="24"/>
        </w:rPr>
      </w:pPr>
    </w:p>
    <w:p w14:paraId="060B5FB0" w14:textId="62F09ED1" w:rsidR="00B71480" w:rsidRPr="0000057E" w:rsidRDefault="00B71480" w:rsidP="00E171FE">
      <w:pPr>
        <w:rPr>
          <w:sz w:val="24"/>
          <w:szCs w:val="24"/>
        </w:rPr>
      </w:pPr>
    </w:p>
    <w:p w14:paraId="41689880" w14:textId="77777777" w:rsidR="003A0651" w:rsidRPr="0000057E" w:rsidRDefault="003A0651" w:rsidP="00E171FE">
      <w:pPr>
        <w:rPr>
          <w:sz w:val="24"/>
          <w:szCs w:val="24"/>
        </w:rPr>
      </w:pPr>
    </w:p>
    <w:sectPr w:rsidR="003A0651" w:rsidRPr="0000057E" w:rsidSect="008C69FB">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9A212" w14:textId="77777777" w:rsidR="008C69FB" w:rsidRDefault="008C69FB" w:rsidP="00E171FE">
      <w:pPr>
        <w:spacing w:after="0" w:line="240" w:lineRule="auto"/>
      </w:pPr>
      <w:r>
        <w:separator/>
      </w:r>
    </w:p>
  </w:endnote>
  <w:endnote w:type="continuationSeparator" w:id="0">
    <w:p w14:paraId="32B69566" w14:textId="77777777" w:rsidR="008C69FB" w:rsidRDefault="008C69FB"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ngsanaUPC">
    <w:charset w:val="DE"/>
    <w:family w:val="roman"/>
    <w:pitch w:val="variable"/>
    <w:sig w:usb0="81000003" w:usb1="00000000" w:usb2="00000000" w:usb3="00000000" w:csb0="00010001" w:csb1="00000000"/>
  </w:font>
  <w:font w:name="Baskerville Old Face">
    <w:panose1 w:val="02020602080505020303"/>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27C79" w14:textId="77777777" w:rsidR="008C69FB" w:rsidRDefault="008C69FB" w:rsidP="00E171FE">
      <w:pPr>
        <w:spacing w:after="0" w:line="240" w:lineRule="auto"/>
      </w:pPr>
      <w:r>
        <w:separator/>
      </w:r>
    </w:p>
  </w:footnote>
  <w:footnote w:type="continuationSeparator" w:id="0">
    <w:p w14:paraId="5615AC57" w14:textId="77777777" w:rsidR="008C69FB" w:rsidRDefault="008C69FB"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F9106AA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720EEB"/>
    <w:multiLevelType w:val="hybridMultilevel"/>
    <w:tmpl w:val="E01E6B4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C5234E2"/>
    <w:multiLevelType w:val="hybridMultilevel"/>
    <w:tmpl w:val="FA760C0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ED57705"/>
    <w:multiLevelType w:val="hybridMultilevel"/>
    <w:tmpl w:val="9C0A90A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5"/>
  </w:num>
  <w:num w:numId="4" w16cid:durableId="1508323028">
    <w:abstractNumId w:val="2"/>
  </w:num>
  <w:num w:numId="5" w16cid:durableId="1833838856">
    <w:abstractNumId w:val="4"/>
  </w:num>
  <w:num w:numId="6" w16cid:durableId="1991051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5FED"/>
    <w:rsid w:val="0000057E"/>
    <w:rsid w:val="000148A9"/>
    <w:rsid w:val="00017DBB"/>
    <w:rsid w:val="00036819"/>
    <w:rsid w:val="000372BC"/>
    <w:rsid w:val="00056BF4"/>
    <w:rsid w:val="00066C38"/>
    <w:rsid w:val="000754FD"/>
    <w:rsid w:val="000A039D"/>
    <w:rsid w:val="000A17F9"/>
    <w:rsid w:val="000C6548"/>
    <w:rsid w:val="000D19A1"/>
    <w:rsid w:val="000D6B17"/>
    <w:rsid w:val="000E0FBB"/>
    <w:rsid w:val="000E135A"/>
    <w:rsid w:val="000E7AE6"/>
    <w:rsid w:val="000F7B23"/>
    <w:rsid w:val="00103D65"/>
    <w:rsid w:val="00120D1F"/>
    <w:rsid w:val="00130B78"/>
    <w:rsid w:val="00134185"/>
    <w:rsid w:val="00150BA2"/>
    <w:rsid w:val="001518FB"/>
    <w:rsid w:val="0016232F"/>
    <w:rsid w:val="00164DC9"/>
    <w:rsid w:val="00165F12"/>
    <w:rsid w:val="00194333"/>
    <w:rsid w:val="001954DD"/>
    <w:rsid w:val="001A50EE"/>
    <w:rsid w:val="001B147A"/>
    <w:rsid w:val="001C2F25"/>
    <w:rsid w:val="001C4BCF"/>
    <w:rsid w:val="001D575C"/>
    <w:rsid w:val="001D5A2A"/>
    <w:rsid w:val="001E4CBA"/>
    <w:rsid w:val="001E5401"/>
    <w:rsid w:val="001E5A13"/>
    <w:rsid w:val="00221A94"/>
    <w:rsid w:val="002275AA"/>
    <w:rsid w:val="00227EA0"/>
    <w:rsid w:val="0023150A"/>
    <w:rsid w:val="002417C3"/>
    <w:rsid w:val="002567C3"/>
    <w:rsid w:val="00267E5C"/>
    <w:rsid w:val="00275FED"/>
    <w:rsid w:val="00294CCC"/>
    <w:rsid w:val="00297764"/>
    <w:rsid w:val="002A34F2"/>
    <w:rsid w:val="002A5549"/>
    <w:rsid w:val="002A66D8"/>
    <w:rsid w:val="002B5C70"/>
    <w:rsid w:val="002B6F53"/>
    <w:rsid w:val="002C2CFA"/>
    <w:rsid w:val="002C3D10"/>
    <w:rsid w:val="002C4B54"/>
    <w:rsid w:val="002F39E1"/>
    <w:rsid w:val="003105CD"/>
    <w:rsid w:val="00310E18"/>
    <w:rsid w:val="003128D5"/>
    <w:rsid w:val="003241D3"/>
    <w:rsid w:val="00330C67"/>
    <w:rsid w:val="0033332C"/>
    <w:rsid w:val="00341885"/>
    <w:rsid w:val="00347494"/>
    <w:rsid w:val="003605A6"/>
    <w:rsid w:val="00386289"/>
    <w:rsid w:val="00391716"/>
    <w:rsid w:val="00397C10"/>
    <w:rsid w:val="003A0651"/>
    <w:rsid w:val="003A1107"/>
    <w:rsid w:val="003A1AC3"/>
    <w:rsid w:val="003A690C"/>
    <w:rsid w:val="003B7E02"/>
    <w:rsid w:val="003C47B2"/>
    <w:rsid w:val="003C55EF"/>
    <w:rsid w:val="003D4CB1"/>
    <w:rsid w:val="003F179D"/>
    <w:rsid w:val="00405529"/>
    <w:rsid w:val="00416582"/>
    <w:rsid w:val="0044153D"/>
    <w:rsid w:val="00442943"/>
    <w:rsid w:val="00457653"/>
    <w:rsid w:val="0047458F"/>
    <w:rsid w:val="00475AF4"/>
    <w:rsid w:val="00483A78"/>
    <w:rsid w:val="00483D26"/>
    <w:rsid w:val="00494D83"/>
    <w:rsid w:val="00496479"/>
    <w:rsid w:val="004B670D"/>
    <w:rsid w:val="004C26EC"/>
    <w:rsid w:val="004D204A"/>
    <w:rsid w:val="004D5AE3"/>
    <w:rsid w:val="004D5D45"/>
    <w:rsid w:val="004E447D"/>
    <w:rsid w:val="004F61F1"/>
    <w:rsid w:val="00511EAE"/>
    <w:rsid w:val="005139AE"/>
    <w:rsid w:val="005250F3"/>
    <w:rsid w:val="00530B7A"/>
    <w:rsid w:val="00533BCF"/>
    <w:rsid w:val="00535C38"/>
    <w:rsid w:val="00543BDA"/>
    <w:rsid w:val="0054544D"/>
    <w:rsid w:val="00545CB7"/>
    <w:rsid w:val="0056102E"/>
    <w:rsid w:val="005751F2"/>
    <w:rsid w:val="005D7CD6"/>
    <w:rsid w:val="005F4F4D"/>
    <w:rsid w:val="006050D2"/>
    <w:rsid w:val="00614462"/>
    <w:rsid w:val="00615E9E"/>
    <w:rsid w:val="0061614B"/>
    <w:rsid w:val="00630BB7"/>
    <w:rsid w:val="006424A0"/>
    <w:rsid w:val="00646683"/>
    <w:rsid w:val="0065371F"/>
    <w:rsid w:val="006650AA"/>
    <w:rsid w:val="006815A4"/>
    <w:rsid w:val="00691B71"/>
    <w:rsid w:val="00695A97"/>
    <w:rsid w:val="006A4B7C"/>
    <w:rsid w:val="006B00F4"/>
    <w:rsid w:val="006E0C6C"/>
    <w:rsid w:val="006E2E41"/>
    <w:rsid w:val="006F6324"/>
    <w:rsid w:val="00701A11"/>
    <w:rsid w:val="00701C27"/>
    <w:rsid w:val="00705EFE"/>
    <w:rsid w:val="007248A2"/>
    <w:rsid w:val="00735C27"/>
    <w:rsid w:val="00735E01"/>
    <w:rsid w:val="00750DEA"/>
    <w:rsid w:val="00767CF1"/>
    <w:rsid w:val="00775754"/>
    <w:rsid w:val="00777BF8"/>
    <w:rsid w:val="007852EC"/>
    <w:rsid w:val="00796F68"/>
    <w:rsid w:val="00797654"/>
    <w:rsid w:val="007B146E"/>
    <w:rsid w:val="007B30B4"/>
    <w:rsid w:val="007B3EDE"/>
    <w:rsid w:val="007C0803"/>
    <w:rsid w:val="007C1ABD"/>
    <w:rsid w:val="007F3267"/>
    <w:rsid w:val="007F6E44"/>
    <w:rsid w:val="00824429"/>
    <w:rsid w:val="0083280A"/>
    <w:rsid w:val="00846773"/>
    <w:rsid w:val="00853E18"/>
    <w:rsid w:val="008557DB"/>
    <w:rsid w:val="00870634"/>
    <w:rsid w:val="00882EB4"/>
    <w:rsid w:val="00884CA4"/>
    <w:rsid w:val="0089290A"/>
    <w:rsid w:val="008A0345"/>
    <w:rsid w:val="008C0860"/>
    <w:rsid w:val="008C69FB"/>
    <w:rsid w:val="008E20F1"/>
    <w:rsid w:val="008E60C5"/>
    <w:rsid w:val="008E7601"/>
    <w:rsid w:val="00904BC1"/>
    <w:rsid w:val="00911A14"/>
    <w:rsid w:val="009128D1"/>
    <w:rsid w:val="009237C5"/>
    <w:rsid w:val="009274F5"/>
    <w:rsid w:val="00931559"/>
    <w:rsid w:val="0093273B"/>
    <w:rsid w:val="0093336D"/>
    <w:rsid w:val="00934193"/>
    <w:rsid w:val="009357A5"/>
    <w:rsid w:val="00941EB9"/>
    <w:rsid w:val="00946737"/>
    <w:rsid w:val="00956CFA"/>
    <w:rsid w:val="009643C7"/>
    <w:rsid w:val="00986544"/>
    <w:rsid w:val="009938AB"/>
    <w:rsid w:val="009B4D7C"/>
    <w:rsid w:val="009C6C62"/>
    <w:rsid w:val="009E42DF"/>
    <w:rsid w:val="009E6977"/>
    <w:rsid w:val="00A30284"/>
    <w:rsid w:val="00A30F79"/>
    <w:rsid w:val="00A343B2"/>
    <w:rsid w:val="00A35E88"/>
    <w:rsid w:val="00A413B6"/>
    <w:rsid w:val="00A46F36"/>
    <w:rsid w:val="00A50EFE"/>
    <w:rsid w:val="00A56415"/>
    <w:rsid w:val="00A736C1"/>
    <w:rsid w:val="00A750A5"/>
    <w:rsid w:val="00A808B5"/>
    <w:rsid w:val="00A84AE4"/>
    <w:rsid w:val="00A937DC"/>
    <w:rsid w:val="00A94221"/>
    <w:rsid w:val="00A96642"/>
    <w:rsid w:val="00AA2B4C"/>
    <w:rsid w:val="00AA3BAB"/>
    <w:rsid w:val="00AA495D"/>
    <w:rsid w:val="00AB1FF1"/>
    <w:rsid w:val="00AB4C3C"/>
    <w:rsid w:val="00AC49B9"/>
    <w:rsid w:val="00AD23A5"/>
    <w:rsid w:val="00AE53BD"/>
    <w:rsid w:val="00AE5460"/>
    <w:rsid w:val="00AF01D5"/>
    <w:rsid w:val="00AF79B5"/>
    <w:rsid w:val="00B05969"/>
    <w:rsid w:val="00B10A76"/>
    <w:rsid w:val="00B15787"/>
    <w:rsid w:val="00B23D6C"/>
    <w:rsid w:val="00B23ED0"/>
    <w:rsid w:val="00B33F86"/>
    <w:rsid w:val="00B443F9"/>
    <w:rsid w:val="00B6357B"/>
    <w:rsid w:val="00B663B7"/>
    <w:rsid w:val="00B71480"/>
    <w:rsid w:val="00B7596D"/>
    <w:rsid w:val="00B824F1"/>
    <w:rsid w:val="00B82A85"/>
    <w:rsid w:val="00B924F1"/>
    <w:rsid w:val="00BD7B56"/>
    <w:rsid w:val="00BE269E"/>
    <w:rsid w:val="00BF7E7A"/>
    <w:rsid w:val="00BF7EEC"/>
    <w:rsid w:val="00C227DE"/>
    <w:rsid w:val="00C25C8B"/>
    <w:rsid w:val="00C30725"/>
    <w:rsid w:val="00C34408"/>
    <w:rsid w:val="00C3449D"/>
    <w:rsid w:val="00C354D8"/>
    <w:rsid w:val="00C47B4B"/>
    <w:rsid w:val="00C776AF"/>
    <w:rsid w:val="00C817F3"/>
    <w:rsid w:val="00CA5A4F"/>
    <w:rsid w:val="00CC3777"/>
    <w:rsid w:val="00CC681E"/>
    <w:rsid w:val="00CD1288"/>
    <w:rsid w:val="00CE1898"/>
    <w:rsid w:val="00CF0D2D"/>
    <w:rsid w:val="00CF1820"/>
    <w:rsid w:val="00D110E4"/>
    <w:rsid w:val="00D22ECA"/>
    <w:rsid w:val="00D56A38"/>
    <w:rsid w:val="00DB67AD"/>
    <w:rsid w:val="00DD3D4F"/>
    <w:rsid w:val="00DD7FF8"/>
    <w:rsid w:val="00DE0C6C"/>
    <w:rsid w:val="00DE23C4"/>
    <w:rsid w:val="00E171FE"/>
    <w:rsid w:val="00E26815"/>
    <w:rsid w:val="00E408E0"/>
    <w:rsid w:val="00E415D4"/>
    <w:rsid w:val="00E41F11"/>
    <w:rsid w:val="00E44AC7"/>
    <w:rsid w:val="00E459C1"/>
    <w:rsid w:val="00E56CCB"/>
    <w:rsid w:val="00E67C9F"/>
    <w:rsid w:val="00E7716E"/>
    <w:rsid w:val="00EA015A"/>
    <w:rsid w:val="00EA5517"/>
    <w:rsid w:val="00EB5B51"/>
    <w:rsid w:val="00ED45AA"/>
    <w:rsid w:val="00ED4FD7"/>
    <w:rsid w:val="00ED6769"/>
    <w:rsid w:val="00EE3077"/>
    <w:rsid w:val="00EE6AA7"/>
    <w:rsid w:val="00F14B0C"/>
    <w:rsid w:val="00F14BF1"/>
    <w:rsid w:val="00F206E4"/>
    <w:rsid w:val="00F236F8"/>
    <w:rsid w:val="00F40070"/>
    <w:rsid w:val="00F51B76"/>
    <w:rsid w:val="00F524CF"/>
    <w:rsid w:val="00F56CFE"/>
    <w:rsid w:val="00F65B93"/>
    <w:rsid w:val="00FA4FEB"/>
    <w:rsid w:val="00FB0BA3"/>
    <w:rsid w:val="00FC3948"/>
    <w:rsid w:val="00FE43CA"/>
    <w:rsid w:val="00FE5B27"/>
    <w:rsid w:val="00FF6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docId w15:val="{EF100C97-1F9F-4385-81CA-54B57B67B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61614B"/>
    <w:pPr>
      <w:ind w:left="720"/>
      <w:contextualSpacing/>
    </w:pPr>
  </w:style>
  <w:style w:type="paragraph" w:styleId="NormalWeb">
    <w:name w:val="Normal (Web)"/>
    <w:basedOn w:val="Normal"/>
    <w:uiPriority w:val="99"/>
    <w:semiHidden/>
    <w:unhideWhenUsed/>
    <w:rsid w:val="003241D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39138">
      <w:bodyDiv w:val="1"/>
      <w:marLeft w:val="0"/>
      <w:marRight w:val="0"/>
      <w:marTop w:val="0"/>
      <w:marBottom w:val="0"/>
      <w:divBdr>
        <w:top w:val="none" w:sz="0" w:space="0" w:color="auto"/>
        <w:left w:val="none" w:sz="0" w:space="0" w:color="auto"/>
        <w:bottom w:val="none" w:sz="0" w:space="0" w:color="auto"/>
        <w:right w:val="none" w:sz="0" w:space="0" w:color="auto"/>
      </w:divBdr>
    </w:div>
    <w:div w:id="901788669">
      <w:bodyDiv w:val="1"/>
      <w:marLeft w:val="0"/>
      <w:marRight w:val="0"/>
      <w:marTop w:val="0"/>
      <w:marBottom w:val="0"/>
      <w:divBdr>
        <w:top w:val="none" w:sz="0" w:space="0" w:color="auto"/>
        <w:left w:val="none" w:sz="0" w:space="0" w:color="auto"/>
        <w:bottom w:val="none" w:sz="0" w:space="0" w:color="auto"/>
        <w:right w:val="none" w:sz="0" w:space="0" w:color="auto"/>
      </w:divBdr>
    </w:div>
    <w:div w:id="1125731923">
      <w:bodyDiv w:val="1"/>
      <w:marLeft w:val="0"/>
      <w:marRight w:val="0"/>
      <w:marTop w:val="0"/>
      <w:marBottom w:val="0"/>
      <w:divBdr>
        <w:top w:val="none" w:sz="0" w:space="0" w:color="auto"/>
        <w:left w:val="none" w:sz="0" w:space="0" w:color="auto"/>
        <w:bottom w:val="none" w:sz="0" w:space="0" w:color="auto"/>
        <w:right w:val="none" w:sz="0" w:space="0" w:color="auto"/>
      </w:divBdr>
    </w:div>
    <w:div w:id="1758331552">
      <w:bodyDiv w:val="1"/>
      <w:marLeft w:val="0"/>
      <w:marRight w:val="0"/>
      <w:marTop w:val="0"/>
      <w:marBottom w:val="0"/>
      <w:divBdr>
        <w:top w:val="none" w:sz="0" w:space="0" w:color="auto"/>
        <w:left w:val="none" w:sz="0" w:space="0" w:color="auto"/>
        <w:bottom w:val="none" w:sz="0" w:space="0" w:color="auto"/>
        <w:right w:val="none" w:sz="0" w:space="0" w:color="auto"/>
      </w:divBdr>
    </w:div>
    <w:div w:id="1975745099">
      <w:bodyDiv w:val="1"/>
      <w:marLeft w:val="0"/>
      <w:marRight w:val="0"/>
      <w:marTop w:val="0"/>
      <w:marBottom w:val="0"/>
      <w:divBdr>
        <w:top w:val="none" w:sz="0" w:space="0" w:color="auto"/>
        <w:left w:val="none" w:sz="0" w:space="0" w:color="auto"/>
        <w:bottom w:val="none" w:sz="0" w:space="0" w:color="auto"/>
        <w:right w:val="none" w:sz="0" w:space="0" w:color="auto"/>
      </w:divBdr>
    </w:div>
    <w:div w:id="2004622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572</TotalTime>
  <Pages>3</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13</cp:revision>
  <cp:lastPrinted>2024-03-20T10:48:00Z</cp:lastPrinted>
  <dcterms:created xsi:type="dcterms:W3CDTF">2024-03-01T09:39:00Z</dcterms:created>
  <dcterms:modified xsi:type="dcterms:W3CDTF">2024-03-20T16:09:00Z</dcterms:modified>
</cp:coreProperties>
</file>